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7D" w:rsidRDefault="00A10871" w:rsidP="00A10871">
      <w:pPr>
        <w:jc w:val="center"/>
        <w:rPr>
          <w:b/>
        </w:rPr>
      </w:pPr>
      <w:r>
        <w:rPr>
          <w:b/>
        </w:rPr>
        <w:t xml:space="preserve">Классный час – дискуссия в </w:t>
      </w:r>
      <w:r w:rsidR="006C3B39">
        <w:rPr>
          <w:b/>
        </w:rPr>
        <w:t>3-</w:t>
      </w:r>
      <w:bookmarkStart w:id="0" w:name="_GoBack"/>
      <w:bookmarkEnd w:id="0"/>
      <w:r>
        <w:rPr>
          <w:b/>
        </w:rPr>
        <w:t>4 классе на тему «Книги разные нужны, книги разные важны»</w:t>
      </w:r>
    </w:p>
    <w:p w:rsidR="00DF0C01" w:rsidRDefault="00DF0C01" w:rsidP="00DF0C01">
      <w:r>
        <w:rPr>
          <w:b/>
        </w:rPr>
        <w:t>Цель:</w:t>
      </w:r>
      <w:r>
        <w:t xml:space="preserve"> воспитание ценностного отношения к чтению через формирование самостоятельной активной позиции читателя в рамках технологии ведения дискуссии.</w:t>
      </w:r>
    </w:p>
    <w:p w:rsidR="00DF0C01" w:rsidRDefault="00DF0C01" w:rsidP="00DF0C01">
      <w:pPr>
        <w:jc w:val="center"/>
        <w:rPr>
          <w:b/>
        </w:rPr>
      </w:pPr>
      <w:r>
        <w:rPr>
          <w:b/>
        </w:rPr>
        <w:t>Ход занятия</w:t>
      </w:r>
    </w:p>
    <w:p w:rsidR="00DF0C01" w:rsidRDefault="00DF0C01" w:rsidP="00DF0C01">
      <w:r>
        <w:t xml:space="preserve">Входя </w:t>
      </w:r>
      <w:r w:rsidR="00124C78">
        <w:t>в класс,</w:t>
      </w:r>
      <w:r>
        <w:t xml:space="preserve"> дети получают цветные стикеры в виде миниатю</w:t>
      </w:r>
      <w:r w:rsidR="004C2400">
        <w:t>рной книжки (синие и оранжевые). Рассаживаются за столы (на стулья).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50"/>
        <w:gridCol w:w="7421"/>
      </w:tblGrid>
      <w:tr w:rsidR="006F08BA" w:rsidTr="004A3254">
        <w:tc>
          <w:tcPr>
            <w:tcW w:w="9571" w:type="dxa"/>
            <w:gridSpan w:val="2"/>
          </w:tcPr>
          <w:p w:rsidR="006F08BA" w:rsidRPr="006F08BA" w:rsidRDefault="006F08BA" w:rsidP="006F08BA">
            <w:pPr>
              <w:jc w:val="center"/>
              <w:rPr>
                <w:b/>
              </w:rPr>
            </w:pPr>
            <w:r>
              <w:rPr>
                <w:b/>
              </w:rPr>
              <w:t>Этап 1. Введение в дискуссию</w:t>
            </w:r>
          </w:p>
        </w:tc>
      </w:tr>
      <w:tr w:rsidR="004C2400" w:rsidTr="006F08BA">
        <w:tc>
          <w:tcPr>
            <w:tcW w:w="2093" w:type="dxa"/>
          </w:tcPr>
          <w:p w:rsidR="004C2400" w:rsidRPr="006F08BA" w:rsidRDefault="006F08BA" w:rsidP="00DF0C01">
            <w:pPr>
              <w:rPr>
                <w:b/>
              </w:rPr>
            </w:pPr>
            <w:r w:rsidRPr="006F08BA">
              <w:rPr>
                <w:b/>
              </w:rPr>
              <w:t>Вступление (2 минуты)</w:t>
            </w:r>
          </w:p>
        </w:tc>
        <w:tc>
          <w:tcPr>
            <w:tcW w:w="7478" w:type="dxa"/>
          </w:tcPr>
          <w:p w:rsidR="004C2400" w:rsidRDefault="009C3FFC" w:rsidP="009C3FFC">
            <w:r>
              <w:t>-Добрый день, ребята! Рада нашей встрече!</w:t>
            </w:r>
          </w:p>
          <w:p w:rsidR="00124C78" w:rsidRDefault="009C3FFC" w:rsidP="009C3FFC">
            <w:r>
              <w:t xml:space="preserve">Занимайте места за столами, обращая внимания на книги: </w:t>
            </w:r>
          </w:p>
          <w:p w:rsidR="009C3FFC" w:rsidRDefault="009C3FFC" w:rsidP="009C3FFC">
            <w:r>
              <w:t>1 группа – синие книги, 2 группа – оранжевые книги.</w:t>
            </w:r>
          </w:p>
          <w:p w:rsidR="009C3FFC" w:rsidRPr="00124C78" w:rsidRDefault="009C3FFC" w:rsidP="009C3FFC">
            <w:pPr>
              <w:jc w:val="center"/>
              <w:rPr>
                <w:i/>
              </w:rPr>
            </w:pPr>
            <w:r w:rsidRPr="00124C78">
              <w:rPr>
                <w:i/>
              </w:rPr>
              <w:t>Книга</w:t>
            </w:r>
          </w:p>
          <w:p w:rsidR="009C3FFC" w:rsidRPr="00124C78" w:rsidRDefault="009C3FFC" w:rsidP="009C3FFC">
            <w:pPr>
              <w:jc w:val="center"/>
              <w:rPr>
                <w:i/>
              </w:rPr>
            </w:pPr>
            <w:r w:rsidRPr="00124C78">
              <w:rPr>
                <w:i/>
              </w:rPr>
              <w:t>Книга – учитель, книга –</w:t>
            </w:r>
            <w:r w:rsidR="0078483B" w:rsidRPr="00124C78">
              <w:rPr>
                <w:i/>
              </w:rPr>
              <w:t xml:space="preserve"> наставник</w:t>
            </w:r>
          </w:p>
          <w:p w:rsidR="009C3FFC" w:rsidRPr="00124C78" w:rsidRDefault="0078483B" w:rsidP="009C3FFC">
            <w:pPr>
              <w:jc w:val="center"/>
              <w:rPr>
                <w:i/>
              </w:rPr>
            </w:pPr>
            <w:r w:rsidRPr="00124C78">
              <w:rPr>
                <w:i/>
              </w:rPr>
              <w:t>Книга – близкий товарищ и друг</w:t>
            </w:r>
          </w:p>
          <w:p w:rsidR="0078483B" w:rsidRPr="00124C78" w:rsidRDefault="0078483B" w:rsidP="009C3FFC">
            <w:pPr>
              <w:jc w:val="center"/>
              <w:rPr>
                <w:i/>
              </w:rPr>
            </w:pPr>
            <w:r w:rsidRPr="00124C78">
              <w:rPr>
                <w:i/>
              </w:rPr>
              <w:t>Ум,</w:t>
            </w:r>
            <w:r w:rsidR="005E473C" w:rsidRPr="00124C78">
              <w:rPr>
                <w:i/>
              </w:rPr>
              <w:t xml:space="preserve"> как ручей, высыхает и старится</w:t>
            </w:r>
          </w:p>
          <w:p w:rsidR="0078483B" w:rsidRPr="00124C78" w:rsidRDefault="0078483B" w:rsidP="009C3FFC">
            <w:pPr>
              <w:jc w:val="center"/>
              <w:rPr>
                <w:i/>
              </w:rPr>
            </w:pPr>
            <w:r w:rsidRPr="00124C78">
              <w:rPr>
                <w:i/>
              </w:rPr>
              <w:t>Если выпустишь книгу из рук</w:t>
            </w:r>
          </w:p>
          <w:p w:rsidR="0078483B" w:rsidRPr="00124C78" w:rsidRDefault="0078483B" w:rsidP="009C3FFC">
            <w:pPr>
              <w:jc w:val="center"/>
              <w:rPr>
                <w:i/>
              </w:rPr>
            </w:pPr>
            <w:r w:rsidRPr="00124C78">
              <w:rPr>
                <w:i/>
              </w:rPr>
              <w:t>Книга не просто красивая мебель</w:t>
            </w:r>
          </w:p>
          <w:p w:rsidR="005E473C" w:rsidRPr="00124C78" w:rsidRDefault="005E473C" w:rsidP="009C3FFC">
            <w:pPr>
              <w:jc w:val="center"/>
              <w:rPr>
                <w:i/>
              </w:rPr>
            </w:pPr>
            <w:r w:rsidRPr="00124C78">
              <w:rPr>
                <w:i/>
              </w:rPr>
              <w:t>Не приложенье дубовых шкафов</w:t>
            </w:r>
          </w:p>
          <w:p w:rsidR="005E473C" w:rsidRPr="00124C78" w:rsidRDefault="005E473C" w:rsidP="009C3FFC">
            <w:pPr>
              <w:jc w:val="center"/>
              <w:rPr>
                <w:i/>
              </w:rPr>
            </w:pPr>
            <w:r w:rsidRPr="00124C78">
              <w:rPr>
                <w:i/>
              </w:rPr>
              <w:t>Книга – волшебник, умеющий небыль</w:t>
            </w:r>
          </w:p>
          <w:p w:rsidR="005E473C" w:rsidRPr="00124C78" w:rsidRDefault="005E473C" w:rsidP="009C3FFC">
            <w:pPr>
              <w:jc w:val="center"/>
              <w:rPr>
                <w:i/>
              </w:rPr>
            </w:pPr>
            <w:r w:rsidRPr="00124C78">
              <w:rPr>
                <w:i/>
              </w:rPr>
              <w:t>В быль превращать и в основу основ.</w:t>
            </w:r>
          </w:p>
          <w:p w:rsidR="005E473C" w:rsidRDefault="005E473C" w:rsidP="005E473C">
            <w:r>
              <w:t xml:space="preserve">-Ребята, как вы считаете, о чем </w:t>
            </w:r>
            <w:r w:rsidR="00E1637A">
              <w:t>будем вести разговор?</w:t>
            </w:r>
          </w:p>
          <w:p w:rsidR="00E1637A" w:rsidRDefault="00E1637A" w:rsidP="005E473C">
            <w:r>
              <w:t>-Что за книги вы видите на слайде? (бумажные и электронные)</w:t>
            </w:r>
          </w:p>
        </w:tc>
      </w:tr>
      <w:tr w:rsidR="004C2400" w:rsidTr="006F08BA">
        <w:tc>
          <w:tcPr>
            <w:tcW w:w="2093" w:type="dxa"/>
          </w:tcPr>
          <w:p w:rsidR="004C2400" w:rsidRPr="006F08BA" w:rsidRDefault="006F08BA" w:rsidP="00DF0C01">
            <w:pPr>
              <w:rPr>
                <w:b/>
              </w:rPr>
            </w:pPr>
            <w:r w:rsidRPr="006F08BA">
              <w:rPr>
                <w:b/>
              </w:rPr>
              <w:t>Формулировка темы</w:t>
            </w:r>
            <w:r w:rsidR="00F8379C">
              <w:rPr>
                <w:b/>
              </w:rPr>
              <w:t xml:space="preserve"> </w:t>
            </w:r>
          </w:p>
        </w:tc>
        <w:tc>
          <w:tcPr>
            <w:tcW w:w="7478" w:type="dxa"/>
          </w:tcPr>
          <w:p w:rsidR="004C2400" w:rsidRDefault="00E1637A" w:rsidP="00DF0C01">
            <w:r>
              <w:t>-Да, ребята!</w:t>
            </w:r>
          </w:p>
          <w:p w:rsidR="00E1637A" w:rsidRDefault="00E1637A" w:rsidP="00DF0C01">
            <w:r>
              <w:t xml:space="preserve">-Проходить наш классный час будет в </w:t>
            </w:r>
            <w:r w:rsidR="00124C78">
              <w:t>форме</w:t>
            </w:r>
            <w:r>
              <w:t xml:space="preserve"> дискуссии</w:t>
            </w:r>
            <w:r w:rsidR="00124C78">
              <w:t>.</w:t>
            </w:r>
          </w:p>
        </w:tc>
      </w:tr>
      <w:tr w:rsidR="004C2400" w:rsidTr="006F08BA">
        <w:tc>
          <w:tcPr>
            <w:tcW w:w="2093" w:type="dxa"/>
          </w:tcPr>
          <w:p w:rsidR="004C2400" w:rsidRPr="006F08BA" w:rsidRDefault="00F8379C" w:rsidP="00DF0C01">
            <w:pPr>
              <w:rPr>
                <w:b/>
              </w:rPr>
            </w:pPr>
            <w:r>
              <w:rPr>
                <w:b/>
              </w:rPr>
              <w:t>Проведение дискуссии</w:t>
            </w:r>
          </w:p>
        </w:tc>
        <w:tc>
          <w:tcPr>
            <w:tcW w:w="7478" w:type="dxa"/>
          </w:tcPr>
          <w:p w:rsidR="004C2400" w:rsidRDefault="00E95564" w:rsidP="00DF0C01">
            <w:r>
              <w:t>-Кто знает</w:t>
            </w:r>
            <w:r w:rsidR="00DD2EDA">
              <w:t xml:space="preserve">, что такое дискуссия? Дискуссия </w:t>
            </w:r>
            <w:r w:rsidR="003F0E69">
              <w:t>(</w:t>
            </w:r>
            <w:r w:rsidR="00DD2EDA">
              <w:t xml:space="preserve">от лат </w:t>
            </w:r>
            <w:r w:rsidR="00DD2EDA">
              <w:rPr>
                <w:lang w:val="en-US"/>
              </w:rPr>
              <w:t>discussion</w:t>
            </w:r>
            <w:r w:rsidR="00DD2EDA" w:rsidRPr="00DD2EDA">
              <w:t xml:space="preserve"> – </w:t>
            </w:r>
            <w:r w:rsidR="00DD2EDA">
              <w:t>рассмотрение, исследование), публичное обсуждение какого-либо спорного</w:t>
            </w:r>
            <w:r w:rsidR="0044650E">
              <w:t xml:space="preserve"> вопроса, проблемы в беседе, на собрании, в споре.</w:t>
            </w:r>
          </w:p>
          <w:p w:rsidR="003F0E69" w:rsidRDefault="003F0E69" w:rsidP="00DF0C01">
            <w:r>
              <w:t xml:space="preserve">Главной целью дискуссии является рассмотрение и исследование </w:t>
            </w:r>
            <w:r w:rsidR="00480D79">
              <w:t>спорных вопросов, проблем, различных</w:t>
            </w:r>
            <w:r w:rsidR="00642BF7">
              <w:t xml:space="preserve"> подходов при аргументации суждений, решений заданий.</w:t>
            </w:r>
          </w:p>
          <w:p w:rsidR="00642BF7" w:rsidRPr="00DD2EDA" w:rsidRDefault="00642BF7" w:rsidP="00DF0C01">
            <w:r>
              <w:t>-Давайте составим 10 правил дискуссии.</w:t>
            </w:r>
          </w:p>
        </w:tc>
      </w:tr>
      <w:tr w:rsidR="004C2400" w:rsidTr="006F08BA">
        <w:tc>
          <w:tcPr>
            <w:tcW w:w="2093" w:type="dxa"/>
          </w:tcPr>
          <w:p w:rsidR="004C2400" w:rsidRPr="006F08BA" w:rsidRDefault="00F8379C" w:rsidP="00DF0C01">
            <w:pPr>
              <w:rPr>
                <w:b/>
              </w:rPr>
            </w:pPr>
            <w:r>
              <w:rPr>
                <w:b/>
              </w:rPr>
              <w:t>Правила дискуссии (5минут)</w:t>
            </w:r>
          </w:p>
        </w:tc>
        <w:tc>
          <w:tcPr>
            <w:tcW w:w="7478" w:type="dxa"/>
          </w:tcPr>
          <w:p w:rsidR="00576D46" w:rsidRDefault="00642BF7" w:rsidP="00DF0C01">
            <w:r>
              <w:t>-А теперь все вместе</w:t>
            </w:r>
            <w:r w:rsidR="00576D46">
              <w:t xml:space="preserve"> в группах составьте несколько правил.</w:t>
            </w:r>
          </w:p>
          <w:p w:rsidR="004C2400" w:rsidRDefault="00576D46" w:rsidP="00576D46">
            <w:pPr>
              <w:jc w:val="center"/>
            </w:pPr>
            <w:r>
              <w:t>Правила важные нужно понять</w:t>
            </w:r>
          </w:p>
          <w:p w:rsidR="00576D46" w:rsidRDefault="00576D46" w:rsidP="00576D46">
            <w:pPr>
              <w:jc w:val="center"/>
            </w:pPr>
            <w:r>
              <w:t>И постараться серьезно принять</w:t>
            </w:r>
          </w:p>
          <w:p w:rsidR="00576D46" w:rsidRDefault="00576D46" w:rsidP="00576D46">
            <w:pPr>
              <w:jc w:val="center"/>
            </w:pPr>
            <w:r>
              <w:t>Без лени, внимательно их соблюдай</w:t>
            </w:r>
          </w:p>
          <w:p w:rsidR="00576D46" w:rsidRDefault="00576D46" w:rsidP="00576D46">
            <w:pPr>
              <w:jc w:val="center"/>
            </w:pPr>
            <w:r>
              <w:t>Я быстро начну, а ты продолжай!</w:t>
            </w:r>
          </w:p>
          <w:p w:rsidR="00B726F5" w:rsidRDefault="00B726F5" w:rsidP="00576D46">
            <w:pPr>
              <w:jc w:val="center"/>
              <w:rPr>
                <w:i/>
              </w:rPr>
            </w:pPr>
            <w:r>
              <w:rPr>
                <w:i/>
              </w:rPr>
              <w:t>Дети читают по очереди правило с места и прикрепляют его магнитом к доске</w:t>
            </w:r>
          </w:p>
          <w:p w:rsidR="00B726F5" w:rsidRDefault="00B726F5" w:rsidP="00B726F5">
            <w:pPr>
              <w:pStyle w:val="aa"/>
              <w:numPr>
                <w:ilvl w:val="0"/>
                <w:numId w:val="1"/>
              </w:numPr>
              <w:jc w:val="center"/>
            </w:pPr>
            <w:r>
              <w:lastRenderedPageBreak/>
              <w:t>Все имеем право сказать</w:t>
            </w:r>
          </w:p>
          <w:p w:rsidR="00B726F5" w:rsidRDefault="006259BE" w:rsidP="00B726F5">
            <w:pPr>
              <w:pStyle w:val="aa"/>
              <w:numPr>
                <w:ilvl w:val="0"/>
                <w:numId w:val="1"/>
              </w:numPr>
              <w:jc w:val="center"/>
            </w:pPr>
            <w:r>
              <w:t>Мысли чужие нельзя прочитать</w:t>
            </w:r>
          </w:p>
          <w:p w:rsidR="006259BE" w:rsidRDefault="006259BE" w:rsidP="00B726F5">
            <w:pPr>
              <w:pStyle w:val="aa"/>
              <w:numPr>
                <w:ilvl w:val="0"/>
                <w:numId w:val="1"/>
              </w:numPr>
              <w:jc w:val="center"/>
            </w:pPr>
            <w:r>
              <w:t>Ясно и четко озвучивай мысли</w:t>
            </w:r>
          </w:p>
          <w:p w:rsidR="006259BE" w:rsidRDefault="006259BE" w:rsidP="00B726F5">
            <w:pPr>
              <w:pStyle w:val="aa"/>
              <w:numPr>
                <w:ilvl w:val="0"/>
                <w:numId w:val="1"/>
              </w:numPr>
              <w:jc w:val="center"/>
            </w:pPr>
            <w:r>
              <w:t>Внимательно слушай, заметки веди</w:t>
            </w:r>
          </w:p>
          <w:p w:rsidR="000E4E93" w:rsidRDefault="000E4E93" w:rsidP="00B726F5">
            <w:pPr>
              <w:pStyle w:val="aa"/>
              <w:numPr>
                <w:ilvl w:val="0"/>
                <w:numId w:val="1"/>
              </w:numPr>
              <w:jc w:val="center"/>
            </w:pPr>
            <w:r>
              <w:t>О том, что не сказано ты расскажи</w:t>
            </w:r>
          </w:p>
          <w:p w:rsidR="000E4E93" w:rsidRDefault="000E4E93" w:rsidP="00B726F5">
            <w:pPr>
              <w:pStyle w:val="aa"/>
              <w:numPr>
                <w:ilvl w:val="0"/>
                <w:numId w:val="1"/>
              </w:numPr>
              <w:jc w:val="center"/>
            </w:pPr>
            <w:r>
              <w:t>Умей убеждать и доказывать фактом</w:t>
            </w:r>
          </w:p>
          <w:p w:rsidR="000E4E93" w:rsidRDefault="000E4E93" w:rsidP="00B726F5">
            <w:pPr>
              <w:pStyle w:val="aa"/>
              <w:numPr>
                <w:ilvl w:val="0"/>
                <w:numId w:val="1"/>
              </w:numPr>
              <w:jc w:val="center"/>
            </w:pPr>
            <w:r>
              <w:t>Мнение нужно одаривать тактом</w:t>
            </w:r>
          </w:p>
          <w:p w:rsidR="000E4E93" w:rsidRDefault="000E4E93" w:rsidP="00B726F5">
            <w:pPr>
              <w:pStyle w:val="aa"/>
              <w:numPr>
                <w:ilvl w:val="0"/>
                <w:numId w:val="1"/>
              </w:numPr>
              <w:jc w:val="center"/>
            </w:pPr>
            <w:r>
              <w:t>Старайся понять и принять что услышал</w:t>
            </w:r>
          </w:p>
          <w:p w:rsidR="00514AB7" w:rsidRDefault="00514AB7" w:rsidP="00B726F5">
            <w:pPr>
              <w:pStyle w:val="aa"/>
              <w:numPr>
                <w:ilvl w:val="0"/>
                <w:numId w:val="1"/>
              </w:numPr>
              <w:jc w:val="center"/>
            </w:pPr>
            <w:r>
              <w:t>Крик – не уместен, доводы – выше</w:t>
            </w:r>
          </w:p>
          <w:p w:rsidR="00514AB7" w:rsidRDefault="00514AB7" w:rsidP="00B726F5">
            <w:pPr>
              <w:pStyle w:val="aa"/>
              <w:numPr>
                <w:ilvl w:val="0"/>
                <w:numId w:val="1"/>
              </w:numPr>
              <w:jc w:val="center"/>
            </w:pPr>
            <w:r>
              <w:t>Если не прав, то найди в себе силы</w:t>
            </w:r>
          </w:p>
          <w:p w:rsidR="006259BE" w:rsidRDefault="00124C78" w:rsidP="00514AB7">
            <w:pPr>
              <w:ind w:left="360"/>
              <w:jc w:val="center"/>
            </w:pPr>
            <w:r>
              <w:t>э</w:t>
            </w:r>
            <w:r w:rsidR="00514AB7">
              <w:t>то признать, не боясь.</w:t>
            </w:r>
          </w:p>
          <w:p w:rsidR="00514AB7" w:rsidRPr="00B726F5" w:rsidRDefault="00514AB7" w:rsidP="00514AB7">
            <w:r>
              <w:t>-Молодцы</w:t>
            </w:r>
            <w:r w:rsidR="00E90605">
              <w:t>, ребята! Теперь ваша задача помнить эти правила, внимательно их соблюдать и смело отстаивать  свое  мнение!</w:t>
            </w:r>
          </w:p>
        </w:tc>
      </w:tr>
      <w:tr w:rsidR="004C2400" w:rsidTr="006F08BA">
        <w:tc>
          <w:tcPr>
            <w:tcW w:w="2093" w:type="dxa"/>
          </w:tcPr>
          <w:p w:rsidR="004C2400" w:rsidRPr="006F08BA" w:rsidRDefault="00F8379C" w:rsidP="00DF0C01">
            <w:pPr>
              <w:rPr>
                <w:b/>
              </w:rPr>
            </w:pPr>
            <w:r>
              <w:rPr>
                <w:b/>
              </w:rPr>
              <w:lastRenderedPageBreak/>
              <w:t>Предъявление проблемной ситуации (5 минут)</w:t>
            </w:r>
          </w:p>
        </w:tc>
        <w:tc>
          <w:tcPr>
            <w:tcW w:w="7478" w:type="dxa"/>
          </w:tcPr>
          <w:p w:rsidR="004C2400" w:rsidRDefault="00E90605" w:rsidP="00DF0C01">
            <w:r>
              <w:t>-Ребята, как вы думаете, а по</w:t>
            </w:r>
            <w:r w:rsidR="0096495C">
              <w:t>явилась бы электронная книга, если бы не было бумажных книг? (предположения детей)</w:t>
            </w:r>
          </w:p>
          <w:p w:rsidR="0096495C" w:rsidRDefault="0096495C" w:rsidP="00DF0C01">
            <w:r>
              <w:t>-А как вы думаете, что станет с книгами в будущем?</w:t>
            </w:r>
          </w:p>
          <w:p w:rsidR="0096495C" w:rsidRDefault="00571AFD" w:rsidP="00DF0C01">
            <w:r>
              <w:t>Проблема, – За какой книгой будущее?</w:t>
            </w:r>
          </w:p>
          <w:p w:rsidR="00571AFD" w:rsidRDefault="00571AFD" w:rsidP="00DF0C01">
            <w:r>
              <w:t>Высказывание детей</w:t>
            </w:r>
          </w:p>
          <w:p w:rsidR="00571AFD" w:rsidRDefault="00571AFD" w:rsidP="00DF0C01">
            <w:r>
              <w:t xml:space="preserve">-Давайте поставим цель сегодняшнего занятия </w:t>
            </w:r>
            <w:r w:rsidR="00C96CE7">
              <w:t>(определить за какой кни</w:t>
            </w:r>
            <w:r w:rsidR="00FA1A72">
              <w:t>гой будущее?)</w:t>
            </w:r>
          </w:p>
        </w:tc>
      </w:tr>
      <w:tr w:rsidR="004C2400" w:rsidTr="006F08BA">
        <w:tc>
          <w:tcPr>
            <w:tcW w:w="2093" w:type="dxa"/>
          </w:tcPr>
          <w:p w:rsidR="004C2400" w:rsidRPr="006F08BA" w:rsidRDefault="00F8379C" w:rsidP="00DF0C01">
            <w:pPr>
              <w:rPr>
                <w:b/>
              </w:rPr>
            </w:pPr>
            <w:r>
              <w:rPr>
                <w:b/>
              </w:rPr>
              <w:t>Жеребьевка, алгоритм проведения дискуссии (5 минут)</w:t>
            </w:r>
          </w:p>
        </w:tc>
        <w:tc>
          <w:tcPr>
            <w:tcW w:w="7478" w:type="dxa"/>
          </w:tcPr>
          <w:p w:rsidR="004C2400" w:rsidRDefault="00FA1A72" w:rsidP="00DF0C01">
            <w:r>
              <w:t xml:space="preserve">-Сейчас вам предстоит </w:t>
            </w:r>
            <w:r w:rsidR="00D6240F">
              <w:t>определить, какая команда первой начнет отстаивать свои интересы.</w:t>
            </w:r>
          </w:p>
          <w:p w:rsidR="00D6240F" w:rsidRDefault="00D6240F" w:rsidP="00DF0C01">
            <w:pPr>
              <w:rPr>
                <w:i/>
              </w:rPr>
            </w:pPr>
            <w:r>
              <w:rPr>
                <w:i/>
              </w:rPr>
              <w:t>Синие – бумажные книги, оранжевые – электронные книги.</w:t>
            </w:r>
          </w:p>
          <w:p w:rsidR="00D6240F" w:rsidRDefault="00256875" w:rsidP="00DF0C01">
            <w:r>
              <w:t>Распределение ролей:</w:t>
            </w:r>
          </w:p>
          <w:p w:rsidR="00256875" w:rsidRDefault="00256875" w:rsidP="00DF0C01">
            <w:r>
              <w:t>Высказываются ребята из каждой команды. Один (из группы синей книги), которую он защищает. Другой (из группы оранжевой книги) высказывается своим мнением в пользу своей книги. Представители команд имеют право дополнить выступающих ребят из своей команды.</w:t>
            </w:r>
          </w:p>
          <w:p w:rsidR="00486200" w:rsidRDefault="00486200" w:rsidP="00DF0C01">
            <w:r>
              <w:t>Время обсуждения 5 минут</w:t>
            </w:r>
          </w:p>
          <w:p w:rsidR="00265242" w:rsidRPr="00486200" w:rsidRDefault="00265242" w:rsidP="00DF0C01"/>
        </w:tc>
      </w:tr>
      <w:tr w:rsidR="004C2400" w:rsidTr="006F08BA">
        <w:tc>
          <w:tcPr>
            <w:tcW w:w="2093" w:type="dxa"/>
          </w:tcPr>
          <w:p w:rsidR="004C2400" w:rsidRPr="006F08BA" w:rsidRDefault="009C3FFC" w:rsidP="00DF0C01">
            <w:pPr>
              <w:rPr>
                <w:b/>
              </w:rPr>
            </w:pPr>
            <w:r>
              <w:rPr>
                <w:b/>
              </w:rPr>
              <w:t>Дискуссия обсуждение (25 минут)</w:t>
            </w:r>
          </w:p>
        </w:tc>
        <w:tc>
          <w:tcPr>
            <w:tcW w:w="7478" w:type="dxa"/>
          </w:tcPr>
          <w:p w:rsidR="00D004FB" w:rsidRDefault="00D004FB" w:rsidP="00D004FB">
            <w:r>
              <w:t>Время вышло (сигнал)</w:t>
            </w:r>
          </w:p>
          <w:p w:rsidR="00D004FB" w:rsidRDefault="00D004FB" w:rsidP="00D004FB">
            <w:r>
              <w:t>Позвольте, ребята, напомнить, что ваши аргументы (высказывания) должны начинаться с фраз:</w:t>
            </w:r>
          </w:p>
          <w:p w:rsidR="00D004FB" w:rsidRDefault="00D004FB" w:rsidP="00D004FB">
            <w:pPr>
              <w:rPr>
                <w:i/>
              </w:rPr>
            </w:pPr>
            <w:r>
              <w:rPr>
                <w:i/>
              </w:rPr>
              <w:t>Слайд</w:t>
            </w:r>
          </w:p>
          <w:p w:rsidR="00D004FB" w:rsidRDefault="00D004FB" w:rsidP="00D004FB">
            <w:r>
              <w:t>«Наша команда считает, что…»</w:t>
            </w:r>
          </w:p>
          <w:p w:rsidR="00D004FB" w:rsidRDefault="00D004FB" w:rsidP="00D004FB">
            <w:r>
              <w:t xml:space="preserve">«Да, я согласен, но…» </w:t>
            </w:r>
          </w:p>
          <w:p w:rsidR="00D004FB" w:rsidRDefault="00D004FB" w:rsidP="00D004FB">
            <w:r>
              <w:t>«Я могу с тобой (вами) согласится, но…»</w:t>
            </w:r>
          </w:p>
          <w:p w:rsidR="00D004FB" w:rsidRDefault="00D004FB" w:rsidP="00D004FB"/>
          <w:p w:rsidR="00D004FB" w:rsidRDefault="00D004FB" w:rsidP="00D004FB">
            <w:r>
              <w:t>Ну что, ребята, начнем? Я приглашаю представителей команд</w:t>
            </w:r>
          </w:p>
          <w:p w:rsidR="00D004FB" w:rsidRDefault="00D004FB" w:rsidP="00D004FB">
            <w:r>
              <w:t>Проведение дискуссии (15 минут)</w:t>
            </w:r>
          </w:p>
          <w:p w:rsidR="00D004FB" w:rsidRDefault="00D004FB" w:rsidP="00D004FB">
            <w:r>
              <w:t xml:space="preserve">Бумажная и электронная книга: высказывания, </w:t>
            </w:r>
            <w:r>
              <w:lastRenderedPageBreak/>
              <w:t>защищающие положительные стороны книги.</w:t>
            </w:r>
          </w:p>
          <w:p w:rsidR="00D004FB" w:rsidRDefault="00D004FB" w:rsidP="00D004FB">
            <w:r>
              <w:t>Примерно: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3595"/>
              <w:gridCol w:w="3595"/>
            </w:tblGrid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pPr>
                    <w:jc w:val="center"/>
                  </w:pPr>
                  <w:r>
                    <w:t>Плюсы электронной книги</w:t>
                  </w:r>
                </w:p>
              </w:tc>
              <w:tc>
                <w:tcPr>
                  <w:tcW w:w="3595" w:type="dxa"/>
                </w:tcPr>
                <w:p w:rsidR="00D004FB" w:rsidRDefault="00D004FB" w:rsidP="00063116">
                  <w:pPr>
                    <w:jc w:val="center"/>
                  </w:pPr>
                  <w:r>
                    <w:t>Плюсы бумажной книги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r>
                    <w:t>Дорогой подарок. Можно похвастаться перед друзьями! Приобретаешь высокий статус среди сверстников.</w:t>
                  </w:r>
                </w:p>
              </w:tc>
              <w:tc>
                <w:tcPr>
                  <w:tcW w:w="3595" w:type="dxa"/>
                </w:tcPr>
                <w:p w:rsidR="00D004FB" w:rsidRDefault="00D004FB" w:rsidP="00063116">
                  <w:r>
                    <w:t>С книгой можно сходить к другу в гости, подарить на день рождение.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r>
                    <w:t>Удобно, компактно. Свободное пролистывание простым движение пальца.</w:t>
                  </w:r>
                </w:p>
              </w:tc>
              <w:tc>
                <w:tcPr>
                  <w:tcW w:w="3595" w:type="dxa"/>
                </w:tcPr>
                <w:p w:rsidR="00D004FB" w:rsidRDefault="00124C78" w:rsidP="00063116">
                  <w:r>
                    <w:t>Эксплуатация</w:t>
                  </w:r>
                  <w:r w:rsidR="00D004FB">
                    <w:t xml:space="preserve"> бумажной книги очень проста – берешь, открываешь и читаешь.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r>
                    <w:t>При бережном обращении электронная может прослужить не один год.</w:t>
                  </w:r>
                </w:p>
              </w:tc>
              <w:tc>
                <w:tcPr>
                  <w:tcW w:w="3595" w:type="dxa"/>
                </w:tcPr>
                <w:p w:rsidR="00D004FB" w:rsidRDefault="00D004FB" w:rsidP="00063116">
                  <w:r>
                    <w:t>Бумажные книги живут десятилетиями и даже столетиями, в чем легко убедиться, придя в любую публичную библиотеку или в гости к родителям.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r>
                    <w:t>Электронная книга компактна и удобна в обращении.</w:t>
                  </w:r>
                </w:p>
              </w:tc>
              <w:tc>
                <w:tcPr>
                  <w:tcW w:w="3595" w:type="dxa"/>
                </w:tcPr>
                <w:p w:rsidR="00D004FB" w:rsidRDefault="00D004FB" w:rsidP="00063116">
                  <w:r>
                    <w:t xml:space="preserve">Бумажную книгу можно читать в ванной, не боясь утопить (потом ее можно высушить на батарее), бумажную книгу можно забыть на солнце, не опасаясь ее </w:t>
                  </w:r>
                  <w:r w:rsidR="00124C78">
                    <w:t>самовозгорания</w:t>
                  </w:r>
                  <w:r>
                    <w:t xml:space="preserve"> или выхода из строя, бумажную книгу можно уронить с пятого этажа.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r>
                    <w:t>Электронную книгу можно скачать бесплатно и не одну и сохранить в цитатнике, который есть в электронной, но нет в бумажной.</w:t>
                  </w:r>
                </w:p>
              </w:tc>
              <w:tc>
                <w:tcPr>
                  <w:tcW w:w="3595" w:type="dxa"/>
                </w:tcPr>
                <w:p w:rsidR="00D004FB" w:rsidRDefault="00D004FB" w:rsidP="00063116">
                  <w:r>
                    <w:t>Ты знаешь, что у тебя только одна книга и ты не можешь отвлечься на другую.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/>
              </w:tc>
              <w:tc>
                <w:tcPr>
                  <w:tcW w:w="3595" w:type="dxa"/>
                </w:tcPr>
                <w:p w:rsidR="00D004FB" w:rsidRDefault="00D004FB" w:rsidP="00063116">
                  <w:r>
                    <w:t>У бумажной книги не разу не «сядут батарейки»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r>
                    <w:t>Электронную книгу можно скачать бесплатно.</w:t>
                  </w:r>
                </w:p>
              </w:tc>
              <w:tc>
                <w:tcPr>
                  <w:tcW w:w="3595" w:type="dxa"/>
                </w:tcPr>
                <w:p w:rsidR="00D004FB" w:rsidRDefault="00D004FB" w:rsidP="00063116">
                  <w:r>
                    <w:t>Бумажную книгу могут подарить.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r>
                    <w:t xml:space="preserve">Можно выделять </w:t>
                  </w:r>
                  <w:r w:rsidR="00124C78">
                    <w:t>цитаты</w:t>
                  </w:r>
                  <w:r>
                    <w:t xml:space="preserve"> или даже целые абзацы, чтобы было легко найти их снова. Можно создавать и легко отображать различные заметки.</w:t>
                  </w:r>
                </w:p>
              </w:tc>
              <w:tc>
                <w:tcPr>
                  <w:tcW w:w="3595" w:type="dxa"/>
                </w:tcPr>
                <w:p w:rsidR="00D004FB" w:rsidRDefault="00D004FB" w:rsidP="00063116">
                  <w:r>
                    <w:t>В бумажную книгу можно вложить красивую закладку.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r>
                    <w:lastRenderedPageBreak/>
                    <w:t>Можно учится на отлично и тогда, родители за высокие достижения купят электронную книгу.</w:t>
                  </w:r>
                </w:p>
              </w:tc>
              <w:tc>
                <w:tcPr>
                  <w:tcW w:w="3595" w:type="dxa"/>
                </w:tcPr>
                <w:p w:rsidR="00D004FB" w:rsidRDefault="00D004FB" w:rsidP="00063116">
                  <w:r>
                    <w:t>Можно насобирать полную библиотеку и гордиться своим достижением.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r>
                    <w:t>Электронную удобно держать в руках, она легко помещается в небольшой сумке.</w:t>
                  </w:r>
                </w:p>
              </w:tc>
              <w:tc>
                <w:tcPr>
                  <w:tcW w:w="3595" w:type="dxa"/>
                </w:tcPr>
                <w:p w:rsidR="00D004FB" w:rsidRDefault="00D004FB" w:rsidP="00063116">
                  <w:r>
                    <w:t xml:space="preserve">Бумажная книга – это книга, в которой можно перелистывать страницы, слышать их шуршание и видеть, сколько ты уже прочитал. </w:t>
                  </w:r>
                </w:p>
              </w:tc>
            </w:tr>
            <w:tr w:rsidR="00D004FB" w:rsidTr="00063116">
              <w:tc>
                <w:tcPr>
                  <w:tcW w:w="3595" w:type="dxa"/>
                </w:tcPr>
                <w:p w:rsidR="00D004FB" w:rsidRDefault="00D004FB" w:rsidP="00063116">
                  <w:r>
                    <w:t xml:space="preserve">Можно искать любые слова их значение внутри электронной книги или через Интернет, если есть подключение к сети. Это многократно повышает удобство чтения. </w:t>
                  </w:r>
                </w:p>
              </w:tc>
              <w:tc>
                <w:tcPr>
                  <w:tcW w:w="3595" w:type="dxa"/>
                </w:tcPr>
                <w:p w:rsidR="00D004FB" w:rsidRDefault="00D004FB" w:rsidP="00063116">
                  <w:r>
                    <w:t>Бумажной книге не нужно обновлять прошивку, думать о совместимости, покупать карты памяти, привыкать к удобству (или неудобству) расположения кнопок и следить за тем, чтобы не кончался заряд.</w:t>
                  </w:r>
                </w:p>
              </w:tc>
            </w:tr>
          </w:tbl>
          <w:p w:rsidR="00D004FB" w:rsidRDefault="00D004FB" w:rsidP="00D004FB">
            <w:r>
              <w:t>-При чтении той или  иной книги необходимо делать перерыв.</w:t>
            </w:r>
          </w:p>
          <w:p w:rsidR="004C2400" w:rsidRDefault="00D004FB" w:rsidP="00D004FB">
            <w:r>
              <w:t xml:space="preserve">-Не забывать о своем здоровье – </w:t>
            </w:r>
            <w:r w:rsidR="00124C78">
              <w:t>в</w:t>
            </w:r>
            <w:r>
              <w:t>ажный критерий, при чтении любой книги!</w:t>
            </w:r>
          </w:p>
        </w:tc>
      </w:tr>
      <w:tr w:rsidR="004C2400" w:rsidTr="006F08BA">
        <w:tc>
          <w:tcPr>
            <w:tcW w:w="2093" w:type="dxa"/>
          </w:tcPr>
          <w:p w:rsidR="004C2400" w:rsidRPr="006F08BA" w:rsidRDefault="009C3FFC" w:rsidP="00DF0C01">
            <w:pPr>
              <w:rPr>
                <w:b/>
              </w:rPr>
            </w:pPr>
            <w:r>
              <w:rPr>
                <w:b/>
              </w:rPr>
              <w:lastRenderedPageBreak/>
              <w:t>Вывод (Итоги) (1 минута)</w:t>
            </w:r>
          </w:p>
        </w:tc>
        <w:tc>
          <w:tcPr>
            <w:tcW w:w="7478" w:type="dxa"/>
          </w:tcPr>
          <w:p w:rsidR="004C2400" w:rsidRPr="00124C78" w:rsidRDefault="00D004FB" w:rsidP="00DF0C01">
            <w:pPr>
              <w:rPr>
                <w:i/>
              </w:rPr>
            </w:pPr>
            <w:r w:rsidRPr="00124C78">
              <w:rPr>
                <w:i/>
              </w:rPr>
              <w:t>Каждая команда высказалась</w:t>
            </w:r>
            <w:r w:rsidR="00124C78">
              <w:rPr>
                <w:i/>
              </w:rPr>
              <w:t>.</w:t>
            </w:r>
          </w:p>
          <w:p w:rsidR="00D004FB" w:rsidRDefault="00D004FB" w:rsidP="00DF0C01">
            <w:r>
              <w:t xml:space="preserve">-Посмотрите сколько плюсов у каждой из этих книг. К какому мы можем прийти выводу? </w:t>
            </w:r>
            <w:r w:rsidR="0020773D">
              <w:t>Так что, ребята, за какой книгой будущее? (высказывания детей)</w:t>
            </w:r>
          </w:p>
          <w:p w:rsidR="0020773D" w:rsidRDefault="0020773D" w:rsidP="00DF0C01">
            <w:r>
              <w:t>Истина в том, что книга должна быть бумажной и электронной. Читать необходимо, нужно и важно. И поэтому:</w:t>
            </w:r>
          </w:p>
          <w:p w:rsidR="0020773D" w:rsidRDefault="0020773D" w:rsidP="00DF0C01">
            <w:pPr>
              <w:rPr>
                <w:b/>
              </w:rPr>
            </w:pPr>
            <w:r>
              <w:rPr>
                <w:b/>
              </w:rPr>
              <w:t>«Книги разные нужны, книги разные важны»</w:t>
            </w:r>
          </w:p>
          <w:p w:rsidR="0020773D" w:rsidRPr="0020773D" w:rsidRDefault="0020773D" w:rsidP="00DF0C01">
            <w:r>
              <w:t>Да, ребята, молодцы! Обе книги важны, за обеими будущее. Читать важно и нужно.</w:t>
            </w:r>
          </w:p>
        </w:tc>
      </w:tr>
    </w:tbl>
    <w:p w:rsidR="004C2400" w:rsidRPr="00DF0C01" w:rsidRDefault="004C2400" w:rsidP="00DF0C01"/>
    <w:sectPr w:rsidR="004C2400" w:rsidRPr="00DF0C01" w:rsidSect="00B5597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7A2F"/>
    <w:multiLevelType w:val="hybridMultilevel"/>
    <w:tmpl w:val="47F6F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871"/>
    <w:rsid w:val="00037C7F"/>
    <w:rsid w:val="000B5B7D"/>
    <w:rsid w:val="000E4E93"/>
    <w:rsid w:val="00124C78"/>
    <w:rsid w:val="00150387"/>
    <w:rsid w:val="002043D7"/>
    <w:rsid w:val="0020773D"/>
    <w:rsid w:val="0022060F"/>
    <w:rsid w:val="00256875"/>
    <w:rsid w:val="00265242"/>
    <w:rsid w:val="002D7FA7"/>
    <w:rsid w:val="002F0112"/>
    <w:rsid w:val="00390FFD"/>
    <w:rsid w:val="0039197C"/>
    <w:rsid w:val="003E3B98"/>
    <w:rsid w:val="003E7C9C"/>
    <w:rsid w:val="003F0E69"/>
    <w:rsid w:val="00415E08"/>
    <w:rsid w:val="00444C8E"/>
    <w:rsid w:val="0044650E"/>
    <w:rsid w:val="0045121F"/>
    <w:rsid w:val="00455FB0"/>
    <w:rsid w:val="00480D79"/>
    <w:rsid w:val="00486200"/>
    <w:rsid w:val="004B74B2"/>
    <w:rsid w:val="004C2400"/>
    <w:rsid w:val="004C389F"/>
    <w:rsid w:val="004F0F1C"/>
    <w:rsid w:val="00514AB7"/>
    <w:rsid w:val="00571AFD"/>
    <w:rsid w:val="00576D46"/>
    <w:rsid w:val="00596659"/>
    <w:rsid w:val="005A745B"/>
    <w:rsid w:val="005E473C"/>
    <w:rsid w:val="00622734"/>
    <w:rsid w:val="006259BE"/>
    <w:rsid w:val="00642BF7"/>
    <w:rsid w:val="0067022F"/>
    <w:rsid w:val="006979D2"/>
    <w:rsid w:val="006A2A03"/>
    <w:rsid w:val="006B130A"/>
    <w:rsid w:val="006C3B39"/>
    <w:rsid w:val="006F08BA"/>
    <w:rsid w:val="00717A3D"/>
    <w:rsid w:val="0078483B"/>
    <w:rsid w:val="007D4202"/>
    <w:rsid w:val="008247B9"/>
    <w:rsid w:val="00830503"/>
    <w:rsid w:val="008A122E"/>
    <w:rsid w:val="0096495C"/>
    <w:rsid w:val="00992F37"/>
    <w:rsid w:val="009C3FFC"/>
    <w:rsid w:val="00A10871"/>
    <w:rsid w:val="00A305BD"/>
    <w:rsid w:val="00A405AF"/>
    <w:rsid w:val="00B55975"/>
    <w:rsid w:val="00B726F5"/>
    <w:rsid w:val="00BC0AE9"/>
    <w:rsid w:val="00BC6F13"/>
    <w:rsid w:val="00BD37FE"/>
    <w:rsid w:val="00C1650E"/>
    <w:rsid w:val="00C7783B"/>
    <w:rsid w:val="00C827C2"/>
    <w:rsid w:val="00C96CE7"/>
    <w:rsid w:val="00CD5838"/>
    <w:rsid w:val="00D004FB"/>
    <w:rsid w:val="00D6240F"/>
    <w:rsid w:val="00DD2EDA"/>
    <w:rsid w:val="00DF0C01"/>
    <w:rsid w:val="00E1637A"/>
    <w:rsid w:val="00E3456D"/>
    <w:rsid w:val="00E506CB"/>
    <w:rsid w:val="00E90605"/>
    <w:rsid w:val="00E95564"/>
    <w:rsid w:val="00EA2017"/>
    <w:rsid w:val="00F5755C"/>
    <w:rsid w:val="00F6595F"/>
    <w:rsid w:val="00F81E5F"/>
    <w:rsid w:val="00F8379C"/>
    <w:rsid w:val="00F95390"/>
    <w:rsid w:val="00FA1A72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C21B0-F35E-45A8-B1FC-CE2D889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38"/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D58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8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8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8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8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838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8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8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8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8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583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D58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D58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D58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D583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D583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58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D583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D58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58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CD58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D5838"/>
    <w:rPr>
      <w:b/>
      <w:bCs/>
    </w:rPr>
  </w:style>
  <w:style w:type="character" w:styleId="a8">
    <w:name w:val="Emphasis"/>
    <w:uiPriority w:val="20"/>
    <w:qFormat/>
    <w:rsid w:val="00CD58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D583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D58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838"/>
    <w:pPr>
      <w:spacing w:before="200" w:after="0"/>
      <w:ind w:left="360" w:right="360"/>
    </w:pPr>
    <w:rPr>
      <w:rFonts w:asciiTheme="minorHAnsi" w:hAnsiTheme="minorHAnsi"/>
      <w:i/>
      <w:iCs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D583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D583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D5838"/>
    <w:rPr>
      <w:b/>
      <w:bCs/>
      <w:i/>
      <w:iCs/>
    </w:rPr>
  </w:style>
  <w:style w:type="character" w:styleId="ad">
    <w:name w:val="Subtle Emphasis"/>
    <w:uiPriority w:val="19"/>
    <w:qFormat/>
    <w:rsid w:val="00CD5838"/>
    <w:rPr>
      <w:i/>
      <w:iCs/>
    </w:rPr>
  </w:style>
  <w:style w:type="character" w:styleId="ae">
    <w:name w:val="Intense Emphasis"/>
    <w:uiPriority w:val="21"/>
    <w:qFormat/>
    <w:rsid w:val="00CD5838"/>
    <w:rPr>
      <w:b/>
      <w:bCs/>
    </w:rPr>
  </w:style>
  <w:style w:type="character" w:styleId="af">
    <w:name w:val="Subtle Reference"/>
    <w:uiPriority w:val="31"/>
    <w:qFormat/>
    <w:rsid w:val="00CD5838"/>
    <w:rPr>
      <w:smallCaps/>
    </w:rPr>
  </w:style>
  <w:style w:type="character" w:styleId="af0">
    <w:name w:val="Intense Reference"/>
    <w:uiPriority w:val="32"/>
    <w:qFormat/>
    <w:rsid w:val="00CD5838"/>
    <w:rPr>
      <w:smallCaps/>
      <w:spacing w:val="5"/>
      <w:u w:val="single"/>
    </w:rPr>
  </w:style>
  <w:style w:type="character" w:styleId="af1">
    <w:name w:val="Book Title"/>
    <w:uiPriority w:val="33"/>
    <w:qFormat/>
    <w:rsid w:val="00CD583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5838"/>
    <w:pPr>
      <w:outlineLvl w:val="9"/>
    </w:pPr>
    <w:rPr>
      <w:lang w:val="ru-RU" w:bidi="ar-SA"/>
    </w:rPr>
  </w:style>
  <w:style w:type="table" w:styleId="af3">
    <w:name w:val="Table Grid"/>
    <w:basedOn w:val="a1"/>
    <w:uiPriority w:val="59"/>
    <w:rsid w:val="004C2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IrinaF</cp:lastModifiedBy>
  <cp:revision>3</cp:revision>
  <dcterms:created xsi:type="dcterms:W3CDTF">2018-04-02T11:21:00Z</dcterms:created>
  <dcterms:modified xsi:type="dcterms:W3CDTF">2023-02-02T07:54:00Z</dcterms:modified>
</cp:coreProperties>
</file>