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1F1" w:rsidRPr="00D441F1" w:rsidRDefault="00D441F1" w:rsidP="00D441F1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D441F1" w:rsidRPr="00D441F1" w:rsidRDefault="00D441F1" w:rsidP="00D441F1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aedd4985-c29e-494d-8ad1-4bd90a83a26c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Красноярского края</w:t>
      </w:r>
      <w:bookmarkEnd w:id="0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D441F1" w:rsidRPr="00D441F1" w:rsidRDefault="00D441F1" w:rsidP="00D441F1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5bdd78a7-6eff-44c5-be48-12eb425418d7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МКУ "Управление образования Енисейского района"</w:t>
      </w:r>
      <w:bookmarkEnd w:id="1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D441F1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D441F1" w:rsidRPr="00D441F1" w:rsidRDefault="00D441F1" w:rsidP="00D441F1">
      <w:pPr>
        <w:spacing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>Абалаковская</w:t>
      </w:r>
      <w:proofErr w:type="spellEnd"/>
      <w:r w:rsidRPr="00D441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 №1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B52FF" w:rsidRPr="005B52FF" w:rsidTr="009C29E0">
        <w:tc>
          <w:tcPr>
            <w:tcW w:w="3114" w:type="dxa"/>
          </w:tcPr>
          <w:p w:rsidR="005B52FF" w:rsidRPr="005B52FF" w:rsidRDefault="005B52FF" w:rsidP="005B52F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Руководитель ШМО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Степанова С. С.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Протокол №_5____  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от «5» июня   2024 г.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B52FF" w:rsidRPr="005B52FF" w:rsidRDefault="005B52FF" w:rsidP="005B5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B52FF" w:rsidRPr="005B52FF" w:rsidRDefault="005B52FF" w:rsidP="005B5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Директор МБОУ </w:t>
            </w:r>
            <w:proofErr w:type="spellStart"/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>Абалаковская</w:t>
            </w:r>
            <w:proofErr w:type="spellEnd"/>
            <w:r w:rsidRPr="005B52F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  <w:t xml:space="preserve"> СОШ №1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________________________ 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Юшкевич Е.И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Приказ № 01-04- 245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B52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от «3» сентября    2024 г.</w:t>
            </w:r>
          </w:p>
          <w:p w:rsidR="005B52FF" w:rsidRPr="005B52FF" w:rsidRDefault="005B52FF" w:rsidP="005B52F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bookmarkStart w:id="2" w:name="_GoBack"/>
        <w:bookmarkEnd w:id="2"/>
      </w:tr>
    </w:tbl>
    <w:p w:rsidR="00D441F1" w:rsidRPr="00D441F1" w:rsidRDefault="00D441F1" w:rsidP="00D441F1">
      <w:pPr>
        <w:spacing w:line="240" w:lineRule="auto"/>
        <w:ind w:left="120"/>
        <w:rPr>
          <w:rFonts w:ascii="Times New Roman" w:hAnsi="Times New Roman" w:cs="Times New Roman"/>
          <w:sz w:val="28"/>
          <w:szCs w:val="28"/>
        </w:rPr>
      </w:pPr>
    </w:p>
    <w:p w:rsidR="00D441F1" w:rsidRPr="00D441F1" w:rsidRDefault="00D441F1" w:rsidP="00D441F1">
      <w:pPr>
        <w:pStyle w:val="a6"/>
        <w:jc w:val="center"/>
        <w:rPr>
          <w:sz w:val="28"/>
          <w:szCs w:val="28"/>
        </w:rPr>
      </w:pPr>
      <w:r w:rsidRPr="00D441F1">
        <w:rPr>
          <w:rStyle w:val="ab"/>
          <w:sz w:val="28"/>
          <w:szCs w:val="28"/>
        </w:rPr>
        <w:t>Рабочая программа курса внеурочной деятельности</w:t>
      </w:r>
    </w:p>
    <w:p w:rsidR="00D441F1" w:rsidRPr="00D441F1" w:rsidRDefault="00D441F1" w:rsidP="00D441F1">
      <w:pPr>
        <w:pStyle w:val="a6"/>
        <w:jc w:val="center"/>
        <w:rPr>
          <w:sz w:val="28"/>
          <w:szCs w:val="28"/>
        </w:rPr>
      </w:pPr>
      <w:r w:rsidRPr="00D441F1">
        <w:rPr>
          <w:rStyle w:val="ab"/>
          <w:sz w:val="28"/>
          <w:szCs w:val="28"/>
        </w:rPr>
        <w:t>«</w:t>
      </w:r>
      <w:r w:rsidR="00C31525">
        <w:rPr>
          <w:rStyle w:val="ab"/>
          <w:sz w:val="28"/>
          <w:szCs w:val="28"/>
        </w:rPr>
        <w:t>Растение под микроскопом</w:t>
      </w:r>
      <w:r w:rsidRPr="00D441F1">
        <w:rPr>
          <w:rStyle w:val="ab"/>
          <w:sz w:val="28"/>
          <w:szCs w:val="28"/>
        </w:rPr>
        <w:t>»</w:t>
      </w:r>
    </w:p>
    <w:p w:rsidR="00D441F1" w:rsidRPr="00D441F1" w:rsidRDefault="00D441F1" w:rsidP="00D441F1">
      <w:pPr>
        <w:pStyle w:val="a6"/>
        <w:jc w:val="center"/>
        <w:rPr>
          <w:sz w:val="28"/>
          <w:szCs w:val="28"/>
        </w:rPr>
      </w:pPr>
      <w:r w:rsidRPr="00D441F1">
        <w:rPr>
          <w:rStyle w:val="ab"/>
          <w:sz w:val="28"/>
          <w:szCs w:val="28"/>
        </w:rPr>
        <w:t xml:space="preserve">для </w:t>
      </w:r>
      <w:r w:rsidR="00C31525">
        <w:rPr>
          <w:rStyle w:val="ab"/>
          <w:sz w:val="28"/>
          <w:szCs w:val="28"/>
        </w:rPr>
        <w:t>6</w:t>
      </w:r>
      <w:r w:rsidRPr="00D441F1">
        <w:rPr>
          <w:rStyle w:val="ab"/>
          <w:sz w:val="28"/>
          <w:szCs w:val="28"/>
        </w:rPr>
        <w:t>-х классов</w:t>
      </w:r>
    </w:p>
    <w:p w:rsidR="00D441F1" w:rsidRPr="00C31525" w:rsidRDefault="00D441F1" w:rsidP="002F153A">
      <w:pPr>
        <w:pStyle w:val="a6"/>
        <w:jc w:val="center"/>
        <w:rPr>
          <w:sz w:val="28"/>
          <w:szCs w:val="28"/>
        </w:rPr>
      </w:pPr>
      <w:r w:rsidRPr="00D441F1">
        <w:rPr>
          <w:rStyle w:val="ab"/>
          <w:sz w:val="28"/>
          <w:szCs w:val="28"/>
        </w:rPr>
        <w:t>Направление</w:t>
      </w:r>
      <w:r w:rsidRPr="00C31525">
        <w:rPr>
          <w:rStyle w:val="ab"/>
          <w:sz w:val="28"/>
          <w:szCs w:val="28"/>
        </w:rPr>
        <w:t xml:space="preserve">: </w:t>
      </w:r>
      <w:r w:rsidR="00C31525">
        <w:rPr>
          <w:color w:val="000000"/>
          <w:sz w:val="28"/>
          <w:szCs w:val="28"/>
        </w:rPr>
        <w:t>в</w:t>
      </w:r>
      <w:r w:rsidR="00C31525" w:rsidRPr="00C31525">
        <w:rPr>
          <w:color w:val="000000"/>
          <w:sz w:val="28"/>
          <w:szCs w:val="28"/>
        </w:rPr>
        <w:t>неурочная деятельность по учебным предметам образовательной программы</w:t>
      </w:r>
    </w:p>
    <w:p w:rsidR="00D441F1" w:rsidRPr="00C90D91" w:rsidRDefault="00D441F1" w:rsidP="00D441F1">
      <w:pPr>
        <w:pStyle w:val="a6"/>
        <w:jc w:val="center"/>
        <w:rPr>
          <w:sz w:val="28"/>
          <w:szCs w:val="28"/>
        </w:rPr>
      </w:pPr>
      <w:r w:rsidRPr="00D441F1">
        <w:rPr>
          <w:rStyle w:val="ab"/>
          <w:sz w:val="28"/>
          <w:szCs w:val="28"/>
        </w:rPr>
        <w:t>Форма организации</w:t>
      </w:r>
      <w:r w:rsidRPr="00C90D91">
        <w:rPr>
          <w:rStyle w:val="ab"/>
          <w:sz w:val="28"/>
          <w:szCs w:val="28"/>
        </w:rPr>
        <w:t xml:space="preserve">: </w:t>
      </w:r>
      <w:r w:rsidR="00C90D91">
        <w:rPr>
          <w:color w:val="000000"/>
          <w:sz w:val="28"/>
          <w:szCs w:val="28"/>
        </w:rPr>
        <w:t>п</w:t>
      </w:r>
      <w:r w:rsidR="00C90D91" w:rsidRPr="00C90D91">
        <w:rPr>
          <w:color w:val="000000"/>
          <w:sz w:val="28"/>
          <w:szCs w:val="28"/>
        </w:rPr>
        <w:t>роектная деятельность, поисково-исследовательская, творческая работа</w:t>
      </w:r>
      <w:r w:rsidR="001B0584">
        <w:rPr>
          <w:color w:val="000000"/>
          <w:sz w:val="28"/>
          <w:szCs w:val="28"/>
        </w:rPr>
        <w:t>, лабораторная работа</w:t>
      </w:r>
    </w:p>
    <w:p w:rsidR="005B52FF" w:rsidRDefault="005B52FF" w:rsidP="00D441F1">
      <w:pPr>
        <w:pStyle w:val="a6"/>
        <w:jc w:val="right"/>
        <w:rPr>
          <w:sz w:val="28"/>
          <w:szCs w:val="28"/>
        </w:rPr>
      </w:pPr>
    </w:p>
    <w:p w:rsidR="005B52FF" w:rsidRDefault="005B52FF" w:rsidP="00D441F1">
      <w:pPr>
        <w:pStyle w:val="a6"/>
        <w:jc w:val="right"/>
        <w:rPr>
          <w:sz w:val="28"/>
          <w:szCs w:val="28"/>
        </w:rPr>
      </w:pPr>
    </w:p>
    <w:p w:rsidR="00C90D91" w:rsidRDefault="005B52FF" w:rsidP="00D441F1">
      <w:pPr>
        <w:pStyle w:val="a6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Иванова Е.Г., </w:t>
      </w:r>
      <w:r w:rsidR="008C1595">
        <w:rPr>
          <w:sz w:val="28"/>
          <w:szCs w:val="28"/>
        </w:rPr>
        <w:t>учитель биологии</w:t>
      </w:r>
    </w:p>
    <w:p w:rsidR="00D441F1" w:rsidRPr="00D441F1" w:rsidRDefault="00D441F1" w:rsidP="00D441F1">
      <w:pPr>
        <w:pStyle w:val="a6"/>
        <w:jc w:val="right"/>
        <w:rPr>
          <w:sz w:val="28"/>
          <w:szCs w:val="28"/>
        </w:rPr>
      </w:pPr>
    </w:p>
    <w:p w:rsidR="00D441F1" w:rsidRPr="00D441F1" w:rsidRDefault="00D441F1" w:rsidP="00D441F1">
      <w:pPr>
        <w:pStyle w:val="a6"/>
        <w:rPr>
          <w:sz w:val="28"/>
          <w:szCs w:val="28"/>
        </w:rPr>
      </w:pPr>
    </w:p>
    <w:p w:rsidR="00D441F1" w:rsidRPr="00D441F1" w:rsidRDefault="00D441F1" w:rsidP="00D441F1">
      <w:pPr>
        <w:pStyle w:val="a6"/>
        <w:jc w:val="right"/>
        <w:rPr>
          <w:sz w:val="28"/>
          <w:szCs w:val="28"/>
        </w:rPr>
      </w:pPr>
    </w:p>
    <w:p w:rsidR="005B52FF" w:rsidRDefault="005B52FF" w:rsidP="00D441F1">
      <w:pPr>
        <w:pStyle w:val="a6"/>
        <w:jc w:val="center"/>
        <w:rPr>
          <w:sz w:val="28"/>
          <w:szCs w:val="28"/>
        </w:rPr>
      </w:pPr>
    </w:p>
    <w:p w:rsidR="00D441F1" w:rsidRPr="00D441F1" w:rsidRDefault="009D7826" w:rsidP="00D441F1">
      <w:pPr>
        <w:pStyle w:val="a6"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="00D441F1" w:rsidRPr="00D441F1">
        <w:rPr>
          <w:sz w:val="28"/>
          <w:szCs w:val="28"/>
        </w:rPr>
        <w:t> год</w:t>
      </w:r>
    </w:p>
    <w:p w:rsidR="00CD1AA2" w:rsidRPr="007441B3" w:rsidRDefault="00CD1AA2" w:rsidP="002F153A">
      <w:pPr>
        <w:pStyle w:val="aa"/>
        <w:spacing w:line="360" w:lineRule="auto"/>
        <w:contextualSpacing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441B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6155B7" w:rsidRPr="007441B3" w:rsidRDefault="00DB2C9A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Рабочая программа курса «Растение под микроскопом» разработана в соответствии с требованиями Федерального государственного образовательного стандарта основного общего образования</w:t>
      </w:r>
      <w:r w:rsidR="00D97278" w:rsidRPr="007441B3">
        <w:rPr>
          <w:rFonts w:ascii="Times New Roman" w:hAnsi="Times New Roman" w:cs="Times New Roman"/>
          <w:sz w:val="28"/>
          <w:szCs w:val="28"/>
        </w:rPr>
        <w:t xml:space="preserve"> (Утвержден приказом Министерства образования и науки Российской Федерации от 17 декабря 2010 г. N 1897) (ред.21.12.2020).</w:t>
      </w:r>
    </w:p>
    <w:p w:rsidR="00815D55" w:rsidRPr="007441B3" w:rsidRDefault="00E378C2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Последние годы у учащихся наблюдается низкая мотивация изучения естественно-научных дисциплин и как следствие падение качества образования. Поэтому б</w:t>
      </w:r>
      <w:r w:rsidR="006B7285" w:rsidRPr="007441B3">
        <w:rPr>
          <w:rFonts w:ascii="Times New Roman" w:hAnsi="Times New Roman" w:cs="Times New Roman"/>
          <w:sz w:val="28"/>
          <w:szCs w:val="28"/>
        </w:rPr>
        <w:t xml:space="preserve">ольшое внимание в современном образовании уделяется </w:t>
      </w:r>
      <w:proofErr w:type="spellStart"/>
      <w:r w:rsidR="006B7285" w:rsidRPr="007441B3">
        <w:rPr>
          <w:rFonts w:ascii="Times New Roman" w:hAnsi="Times New Roman" w:cs="Times New Roman"/>
          <w:sz w:val="28"/>
          <w:szCs w:val="28"/>
        </w:rPr>
        <w:t>формированию</w:t>
      </w:r>
      <w:r w:rsidR="00316A04" w:rsidRPr="007441B3">
        <w:rPr>
          <w:rFonts w:ascii="Times New Roman" w:hAnsi="Times New Roman" w:cs="Times New Roman"/>
          <w:sz w:val="28"/>
          <w:szCs w:val="28"/>
        </w:rPr>
        <w:t>естественно-научнойграмотности</w:t>
      </w:r>
      <w:proofErr w:type="spellEnd"/>
      <w:r w:rsidR="00316A04" w:rsidRPr="007441B3">
        <w:rPr>
          <w:rFonts w:ascii="Times New Roman" w:hAnsi="Times New Roman" w:cs="Times New Roman"/>
          <w:sz w:val="28"/>
          <w:szCs w:val="28"/>
        </w:rPr>
        <w:t xml:space="preserve"> учащихся и организаци</w:t>
      </w:r>
      <w:r w:rsidR="006B7285" w:rsidRPr="007441B3">
        <w:rPr>
          <w:rFonts w:ascii="Times New Roman" w:hAnsi="Times New Roman" w:cs="Times New Roman"/>
          <w:sz w:val="28"/>
          <w:szCs w:val="28"/>
        </w:rPr>
        <w:t>и</w:t>
      </w:r>
      <w:r w:rsidR="00316A04" w:rsidRPr="007441B3">
        <w:rPr>
          <w:rFonts w:ascii="Times New Roman" w:hAnsi="Times New Roman" w:cs="Times New Roman"/>
          <w:sz w:val="28"/>
          <w:szCs w:val="28"/>
        </w:rPr>
        <w:t xml:space="preserve"> изучения биологии на </w:t>
      </w:r>
      <w:proofErr w:type="spellStart"/>
      <w:r w:rsidR="00316A04" w:rsidRPr="007441B3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316A04" w:rsidRPr="007441B3">
        <w:rPr>
          <w:rFonts w:ascii="Times New Roman" w:hAnsi="Times New Roman" w:cs="Times New Roman"/>
          <w:sz w:val="28"/>
          <w:szCs w:val="28"/>
        </w:rPr>
        <w:t xml:space="preserve"> основе.</w:t>
      </w:r>
      <w:r w:rsidR="00AC67D2" w:rsidRPr="007441B3">
        <w:rPr>
          <w:rFonts w:ascii="Times New Roman" w:hAnsi="Times New Roman" w:cs="Times New Roman"/>
          <w:sz w:val="28"/>
          <w:szCs w:val="28"/>
        </w:rPr>
        <w:t xml:space="preserve"> Ключевым звеном в изучении биологии является натуралистический подход и </w:t>
      </w:r>
      <w:proofErr w:type="spellStart"/>
      <w:r w:rsidR="00AC67D2" w:rsidRPr="007441B3">
        <w:rPr>
          <w:rFonts w:ascii="Times New Roman" w:hAnsi="Times New Roman" w:cs="Times New Roman"/>
          <w:sz w:val="28"/>
          <w:szCs w:val="28"/>
        </w:rPr>
        <w:t>практическаядеятельность</w:t>
      </w:r>
      <w:proofErr w:type="spellEnd"/>
      <w:r w:rsidR="00AC67D2" w:rsidRPr="007441B3">
        <w:rPr>
          <w:rFonts w:ascii="Times New Roman" w:hAnsi="Times New Roman" w:cs="Times New Roman"/>
          <w:sz w:val="28"/>
          <w:szCs w:val="28"/>
        </w:rPr>
        <w:t xml:space="preserve">. </w:t>
      </w:r>
      <w:r w:rsidR="00887C24" w:rsidRPr="007441B3">
        <w:rPr>
          <w:rFonts w:ascii="Times New Roman" w:hAnsi="Times New Roman" w:cs="Times New Roman"/>
          <w:sz w:val="28"/>
          <w:szCs w:val="28"/>
        </w:rPr>
        <w:t xml:space="preserve">А </w:t>
      </w:r>
      <w:r w:rsidR="00AC67D2" w:rsidRPr="007441B3">
        <w:rPr>
          <w:rFonts w:ascii="Times New Roman" w:hAnsi="Times New Roman" w:cs="Times New Roman"/>
          <w:sz w:val="28"/>
          <w:szCs w:val="28"/>
        </w:rPr>
        <w:t>овладение учащимися практическими умениями и навыками</w:t>
      </w:r>
      <w:r w:rsidR="00887C24" w:rsidRPr="007441B3">
        <w:rPr>
          <w:rFonts w:ascii="Times New Roman" w:hAnsi="Times New Roman" w:cs="Times New Roman"/>
          <w:sz w:val="28"/>
          <w:szCs w:val="28"/>
        </w:rPr>
        <w:t xml:space="preserve"> не</w:t>
      </w:r>
      <w:r w:rsidR="00815D55" w:rsidRPr="007441B3">
        <w:rPr>
          <w:rFonts w:ascii="Times New Roman" w:hAnsi="Times New Roman" w:cs="Times New Roman"/>
          <w:sz w:val="28"/>
          <w:szCs w:val="28"/>
        </w:rPr>
        <w:t>возможн</w:t>
      </w:r>
      <w:r w:rsidR="00887C24" w:rsidRPr="007441B3">
        <w:rPr>
          <w:rFonts w:ascii="Times New Roman" w:hAnsi="Times New Roman" w:cs="Times New Roman"/>
          <w:sz w:val="28"/>
          <w:szCs w:val="28"/>
        </w:rPr>
        <w:t>о</w:t>
      </w:r>
      <w:r w:rsidR="00815D55" w:rsidRPr="007441B3">
        <w:rPr>
          <w:rFonts w:ascii="Times New Roman" w:hAnsi="Times New Roman" w:cs="Times New Roman"/>
          <w:sz w:val="28"/>
          <w:szCs w:val="28"/>
        </w:rPr>
        <w:t xml:space="preserve"> без современного оборудования. </w:t>
      </w:r>
    </w:p>
    <w:p w:rsidR="00997239" w:rsidRPr="007441B3" w:rsidRDefault="00815D55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В рамках национального проекта «Образование» стало возможным оснащение школ современным оборудованием центра «Точка роста». Внедрение этого оборудования позволяет качественно изменить процесс обучения биологии. Появляется возможность количественных наблюдений и опытов для получения достоверной информации о биологических процессах и объектах. На основе полученных экспериментальных данных обучаемые смогут самостоятельно делать выводы, обобщать результаты, выявлять закономерности, что способствует повышению мотивации обучения школьников</w:t>
      </w:r>
      <w:r w:rsidR="00997239" w:rsidRPr="007441B3">
        <w:rPr>
          <w:rFonts w:ascii="Times New Roman" w:hAnsi="Times New Roman" w:cs="Times New Roman"/>
          <w:sz w:val="28"/>
          <w:szCs w:val="28"/>
        </w:rPr>
        <w:t>.</w:t>
      </w:r>
    </w:p>
    <w:p w:rsidR="00997239" w:rsidRPr="007441B3" w:rsidRDefault="00E067AA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Cs/>
          <w:sz w:val="28"/>
          <w:szCs w:val="28"/>
        </w:rPr>
        <w:t>Актуальность</w:t>
      </w:r>
      <w:r w:rsidRPr="007441B3">
        <w:rPr>
          <w:rFonts w:ascii="Times New Roman" w:hAnsi="Times New Roman" w:cs="Times New Roman"/>
          <w:sz w:val="28"/>
          <w:szCs w:val="28"/>
        </w:rPr>
        <w:t xml:space="preserve"> программы курса внеурочной деятельности «Растение под микроскопом» обусловлена тем, что занятия </w:t>
      </w:r>
      <w:r w:rsidR="00AB676F" w:rsidRPr="007441B3">
        <w:rPr>
          <w:rFonts w:ascii="Times New Roman" w:hAnsi="Times New Roman" w:cs="Times New Roman"/>
          <w:sz w:val="28"/>
          <w:szCs w:val="28"/>
        </w:rPr>
        <w:t xml:space="preserve">направлены на формирование естественно-научной грамотности и </w:t>
      </w:r>
      <w:r w:rsidRPr="007441B3">
        <w:rPr>
          <w:rFonts w:ascii="Times New Roman" w:hAnsi="Times New Roman" w:cs="Times New Roman"/>
          <w:sz w:val="28"/>
          <w:szCs w:val="28"/>
        </w:rPr>
        <w:t xml:space="preserve">проходят с применением оборудования центра «Точка роста»: цифровой и световой микроскопы, цифровая лаборатория. </w:t>
      </w:r>
      <w:r w:rsidR="00AB676F" w:rsidRPr="007441B3">
        <w:rPr>
          <w:rFonts w:ascii="Times New Roman" w:hAnsi="Times New Roman" w:cs="Times New Roman"/>
          <w:sz w:val="28"/>
          <w:szCs w:val="28"/>
        </w:rPr>
        <w:t>С</w:t>
      </w:r>
      <w:r w:rsidRPr="007441B3">
        <w:rPr>
          <w:rFonts w:ascii="Times New Roman" w:hAnsi="Times New Roman" w:cs="Times New Roman"/>
          <w:sz w:val="28"/>
          <w:szCs w:val="28"/>
        </w:rPr>
        <w:t xml:space="preserve">овременный экологически и биологически грамотный человек </w:t>
      </w:r>
      <w:r w:rsidR="00AB676F" w:rsidRPr="007441B3">
        <w:rPr>
          <w:rFonts w:ascii="Times New Roman" w:hAnsi="Times New Roman" w:cs="Times New Roman"/>
          <w:sz w:val="28"/>
          <w:szCs w:val="28"/>
        </w:rPr>
        <w:t>должен</w:t>
      </w:r>
      <w:r w:rsidRPr="007441B3">
        <w:rPr>
          <w:rFonts w:ascii="Times New Roman" w:hAnsi="Times New Roman" w:cs="Times New Roman"/>
          <w:sz w:val="28"/>
          <w:szCs w:val="28"/>
        </w:rPr>
        <w:t xml:space="preserve"> уметь работать с микроскопом и иметь представлени</w:t>
      </w:r>
      <w:r w:rsidR="00AB676F" w:rsidRPr="007441B3">
        <w:rPr>
          <w:rFonts w:ascii="Times New Roman" w:hAnsi="Times New Roman" w:cs="Times New Roman"/>
          <w:sz w:val="28"/>
          <w:szCs w:val="28"/>
        </w:rPr>
        <w:t xml:space="preserve">е о микромире. </w:t>
      </w:r>
      <w:r w:rsidRPr="007441B3">
        <w:rPr>
          <w:rFonts w:ascii="Times New Roman" w:hAnsi="Times New Roman" w:cs="Times New Roman"/>
          <w:sz w:val="28"/>
          <w:szCs w:val="28"/>
        </w:rPr>
        <w:t xml:space="preserve"> Изучение микроскопических организмов невозможно без микроскопа, а работа с ним всегда вызывает особый интерес, особенно работа с новым </w:t>
      </w:r>
      <w:r w:rsidR="00997239" w:rsidRPr="007441B3">
        <w:rPr>
          <w:rFonts w:ascii="Times New Roman" w:hAnsi="Times New Roman" w:cs="Times New Roman"/>
          <w:sz w:val="28"/>
          <w:szCs w:val="28"/>
        </w:rPr>
        <w:t>цифровым оборудованием</w:t>
      </w:r>
      <w:r w:rsidRPr="007441B3">
        <w:rPr>
          <w:rFonts w:ascii="Times New Roman" w:hAnsi="Times New Roman" w:cs="Times New Roman"/>
          <w:sz w:val="28"/>
          <w:szCs w:val="28"/>
        </w:rPr>
        <w:t xml:space="preserve">. Благодаря использованию данных технологий </w:t>
      </w:r>
      <w:proofErr w:type="gramStart"/>
      <w:r w:rsidRPr="007441B3">
        <w:rPr>
          <w:rFonts w:ascii="Times New Roman" w:hAnsi="Times New Roman" w:cs="Times New Roman"/>
          <w:sz w:val="28"/>
          <w:szCs w:val="28"/>
        </w:rPr>
        <w:t>учащиеся  имеют</w:t>
      </w:r>
      <w:proofErr w:type="gramEnd"/>
      <w:r w:rsidRPr="007441B3">
        <w:rPr>
          <w:rFonts w:ascii="Times New Roman" w:hAnsi="Times New Roman" w:cs="Times New Roman"/>
          <w:sz w:val="28"/>
          <w:szCs w:val="28"/>
        </w:rPr>
        <w:t xml:space="preserve"> возможность не только  наблюдать объекты живой  природы, но и  записывать ви</w:t>
      </w:r>
      <w:r w:rsidR="00997239" w:rsidRPr="007441B3">
        <w:rPr>
          <w:rFonts w:ascii="Times New Roman" w:hAnsi="Times New Roman" w:cs="Times New Roman"/>
          <w:sz w:val="28"/>
          <w:szCs w:val="28"/>
        </w:rPr>
        <w:t>део, наблюдать циклы развития</w:t>
      </w:r>
      <w:r w:rsidRPr="007441B3">
        <w:rPr>
          <w:rFonts w:ascii="Times New Roman" w:hAnsi="Times New Roman" w:cs="Times New Roman"/>
          <w:sz w:val="28"/>
          <w:szCs w:val="28"/>
        </w:rPr>
        <w:t xml:space="preserve">.   </w:t>
      </w:r>
      <w:proofErr w:type="gramStart"/>
      <w:r w:rsidRPr="007441B3">
        <w:rPr>
          <w:rFonts w:ascii="Times New Roman" w:hAnsi="Times New Roman" w:cs="Times New Roman"/>
          <w:sz w:val="28"/>
          <w:szCs w:val="28"/>
        </w:rPr>
        <w:t>Исследование  живых</w:t>
      </w:r>
      <w:proofErr w:type="gramEnd"/>
      <w:r w:rsidRPr="007441B3">
        <w:rPr>
          <w:rFonts w:ascii="Times New Roman" w:hAnsi="Times New Roman" w:cs="Times New Roman"/>
          <w:sz w:val="28"/>
          <w:szCs w:val="28"/>
        </w:rPr>
        <w:t xml:space="preserve"> объектов на занятиях, постановка с ними опытов активизируют познавательную деятельность школьников, развивают экспериментальные умения и навыки, углубляют связь теории с практикой, помогут учащимся определиться с выбором профессии.   </w:t>
      </w:r>
    </w:p>
    <w:p w:rsidR="00997239" w:rsidRPr="007441B3" w:rsidRDefault="00997239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proofErr w:type="spellStart"/>
      <w:proofErr w:type="gramStart"/>
      <w:r w:rsidRPr="007441B3">
        <w:rPr>
          <w:rFonts w:ascii="Times New Roman" w:eastAsia="Calibri" w:hAnsi="Times New Roman" w:cs="Times New Roman"/>
          <w:b/>
          <w:sz w:val="28"/>
          <w:szCs w:val="28"/>
        </w:rPr>
        <w:t>программы:</w:t>
      </w:r>
      <w:r w:rsidR="00AA2447" w:rsidRPr="007441B3">
        <w:rPr>
          <w:rFonts w:ascii="Times New Roman" w:hAnsi="Times New Roman" w:cs="Times New Roman"/>
          <w:sz w:val="28"/>
          <w:szCs w:val="28"/>
        </w:rPr>
        <w:t>формирова</w:t>
      </w:r>
      <w:r w:rsidR="0074001C" w:rsidRPr="007441B3">
        <w:rPr>
          <w:rFonts w:ascii="Times New Roman" w:hAnsi="Times New Roman" w:cs="Times New Roman"/>
          <w:sz w:val="28"/>
          <w:szCs w:val="28"/>
        </w:rPr>
        <w:t>ние</w:t>
      </w:r>
      <w:proofErr w:type="spellEnd"/>
      <w:proofErr w:type="gramEnd"/>
      <w:r w:rsidR="00AA2447" w:rsidRPr="007441B3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74001C" w:rsidRPr="007441B3">
        <w:rPr>
          <w:rFonts w:ascii="Times New Roman" w:hAnsi="Times New Roman" w:cs="Times New Roman"/>
          <w:sz w:val="28"/>
          <w:szCs w:val="28"/>
        </w:rPr>
        <w:t>х</w:t>
      </w:r>
      <w:r w:rsidR="00AA2447" w:rsidRPr="007441B3">
        <w:rPr>
          <w:rFonts w:ascii="Times New Roman" w:hAnsi="Times New Roman" w:cs="Times New Roman"/>
          <w:sz w:val="28"/>
          <w:szCs w:val="28"/>
        </w:rPr>
        <w:t xml:space="preserve"> умени</w:t>
      </w:r>
      <w:r w:rsidR="0074001C" w:rsidRPr="007441B3">
        <w:rPr>
          <w:rFonts w:ascii="Times New Roman" w:hAnsi="Times New Roman" w:cs="Times New Roman"/>
          <w:sz w:val="28"/>
          <w:szCs w:val="28"/>
        </w:rPr>
        <w:t>й</w:t>
      </w:r>
      <w:r w:rsidR="00AA2447" w:rsidRPr="007441B3">
        <w:rPr>
          <w:rFonts w:ascii="Times New Roman" w:hAnsi="Times New Roman" w:cs="Times New Roman"/>
          <w:sz w:val="28"/>
          <w:szCs w:val="28"/>
        </w:rPr>
        <w:t xml:space="preserve"> и навык</w:t>
      </w:r>
      <w:r w:rsidR="0074001C" w:rsidRPr="007441B3">
        <w:rPr>
          <w:rFonts w:ascii="Times New Roman" w:hAnsi="Times New Roman" w:cs="Times New Roman"/>
          <w:sz w:val="28"/>
          <w:szCs w:val="28"/>
        </w:rPr>
        <w:t xml:space="preserve">ов биологических исследований </w:t>
      </w:r>
      <w:r w:rsidR="001A0678" w:rsidRPr="007441B3">
        <w:rPr>
          <w:rFonts w:ascii="Times New Roman" w:hAnsi="Times New Roman" w:cs="Times New Roman"/>
          <w:sz w:val="28"/>
          <w:szCs w:val="28"/>
        </w:rPr>
        <w:t>на примере микроскопического изучения растительного организма</w:t>
      </w:r>
      <w:r w:rsidR="0074001C" w:rsidRPr="007441B3">
        <w:rPr>
          <w:rFonts w:ascii="Times New Roman" w:hAnsi="Times New Roman" w:cs="Times New Roman"/>
          <w:sz w:val="28"/>
          <w:szCs w:val="28"/>
        </w:rPr>
        <w:t xml:space="preserve"> с целью повышения </w:t>
      </w:r>
      <w:r w:rsidR="00D817C3" w:rsidRPr="007441B3">
        <w:rPr>
          <w:rFonts w:ascii="Times New Roman" w:hAnsi="Times New Roman" w:cs="Times New Roman"/>
          <w:sz w:val="28"/>
          <w:szCs w:val="28"/>
        </w:rPr>
        <w:t xml:space="preserve">мотивации и </w:t>
      </w:r>
      <w:r w:rsidR="0074001C" w:rsidRPr="007441B3">
        <w:rPr>
          <w:rFonts w:ascii="Times New Roman" w:hAnsi="Times New Roman" w:cs="Times New Roman"/>
          <w:sz w:val="28"/>
          <w:szCs w:val="28"/>
        </w:rPr>
        <w:t>естественно-научной грамотности учащихся</w:t>
      </w:r>
      <w:r w:rsidRPr="007441B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97239" w:rsidRPr="007441B3" w:rsidRDefault="00997239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eastAsia="Calibri" w:hAnsi="Times New Roman" w:cs="Times New Roman"/>
          <w:b/>
          <w:sz w:val="28"/>
          <w:szCs w:val="28"/>
        </w:rPr>
        <w:t xml:space="preserve">Задачи программы: </w:t>
      </w:r>
    </w:p>
    <w:p w:rsidR="00FE52D8" w:rsidRPr="007441B3" w:rsidRDefault="00AA2447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lastRenderedPageBreak/>
        <w:t>созда</w:t>
      </w:r>
      <w:r w:rsidR="0074001C" w:rsidRPr="007441B3">
        <w:rPr>
          <w:rFonts w:ascii="Times New Roman" w:hAnsi="Times New Roman" w:cs="Times New Roman"/>
          <w:sz w:val="28"/>
          <w:szCs w:val="28"/>
        </w:rPr>
        <w:t>ть</w:t>
      </w:r>
      <w:r w:rsidRPr="007441B3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74001C" w:rsidRPr="007441B3">
        <w:rPr>
          <w:rFonts w:ascii="Times New Roman" w:hAnsi="Times New Roman" w:cs="Times New Roman"/>
          <w:sz w:val="28"/>
          <w:szCs w:val="28"/>
        </w:rPr>
        <w:t>я</w:t>
      </w:r>
      <w:r w:rsidRPr="007441B3">
        <w:rPr>
          <w:rFonts w:ascii="Times New Roman" w:hAnsi="Times New Roman" w:cs="Times New Roman"/>
          <w:sz w:val="28"/>
          <w:szCs w:val="28"/>
        </w:rPr>
        <w:t xml:space="preserve"> для успешного освоения учащимися практической составляющей школьной биологии и основ исследовательской деятельности</w:t>
      </w:r>
      <w:r w:rsidR="0074001C" w:rsidRPr="007441B3">
        <w:rPr>
          <w:rFonts w:ascii="Times New Roman" w:hAnsi="Times New Roman" w:cs="Times New Roman"/>
          <w:sz w:val="28"/>
          <w:szCs w:val="28"/>
        </w:rPr>
        <w:t>;</w:t>
      </w:r>
    </w:p>
    <w:p w:rsidR="00FE52D8" w:rsidRPr="007441B3" w:rsidRDefault="00F631C4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познакомить с</w:t>
      </w:r>
      <w:r w:rsidR="00FE52D8" w:rsidRPr="007441B3">
        <w:rPr>
          <w:rFonts w:ascii="Times New Roman" w:hAnsi="Times New Roman" w:cs="Times New Roman"/>
          <w:sz w:val="28"/>
          <w:szCs w:val="28"/>
        </w:rPr>
        <w:t xml:space="preserve"> приёмами работы с лупой, световым и цифровым микроскопами при рассматривании биологических объектов, цифровой лабораторией;</w:t>
      </w:r>
    </w:p>
    <w:p w:rsidR="00FE52D8" w:rsidRPr="007441B3" w:rsidRDefault="00F631C4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FE52D8" w:rsidRPr="007441B3">
        <w:rPr>
          <w:rFonts w:ascii="Times New Roman" w:hAnsi="Times New Roman" w:cs="Times New Roman"/>
          <w:sz w:val="28"/>
          <w:szCs w:val="28"/>
        </w:rPr>
        <w:t>выполнять практические и лабораторные работы по морфологии и физиологии растен</w:t>
      </w:r>
      <w:r w:rsidRPr="007441B3">
        <w:rPr>
          <w:rFonts w:ascii="Times New Roman" w:hAnsi="Times New Roman" w:cs="Times New Roman"/>
          <w:sz w:val="28"/>
          <w:szCs w:val="28"/>
        </w:rPr>
        <w:t xml:space="preserve">ий </w:t>
      </w:r>
      <w:r w:rsidR="00FE52D8" w:rsidRPr="007441B3">
        <w:rPr>
          <w:rFonts w:ascii="Times New Roman" w:hAnsi="Times New Roman" w:cs="Times New Roman"/>
          <w:sz w:val="28"/>
          <w:szCs w:val="28"/>
        </w:rPr>
        <w:t>с микроскопом с постоянными (фиксированными) и временными микропрепаратами, исследовательские работы с использованием</w:t>
      </w:r>
      <w:r w:rsidR="00FE52D8" w:rsidRPr="007441B3">
        <w:rPr>
          <w:rFonts w:ascii="Times New Roman" w:hAnsi="Times New Roman" w:cs="Times New Roman"/>
          <w:sz w:val="28"/>
          <w:szCs w:val="28"/>
        </w:rPr>
        <w:br/>
        <w:t>приборов и инструментов цифровой лаборатории;</w:t>
      </w:r>
    </w:p>
    <w:p w:rsidR="00FE52D8" w:rsidRPr="007441B3" w:rsidRDefault="00F631C4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научить осуществлять </w:t>
      </w:r>
      <w:r w:rsidR="00FE52D8" w:rsidRPr="007441B3">
        <w:rPr>
          <w:rFonts w:ascii="Times New Roman" w:hAnsi="Times New Roman" w:cs="Times New Roman"/>
          <w:sz w:val="28"/>
          <w:szCs w:val="28"/>
        </w:rPr>
        <w:t>поиск информации с использованием различных источников; опис</w:t>
      </w:r>
      <w:r w:rsidRPr="007441B3">
        <w:rPr>
          <w:rFonts w:ascii="Times New Roman" w:hAnsi="Times New Roman" w:cs="Times New Roman"/>
          <w:sz w:val="28"/>
          <w:szCs w:val="28"/>
        </w:rPr>
        <w:t>ывать организм по заданному плану</w:t>
      </w:r>
      <w:r w:rsidR="00FE52D8" w:rsidRPr="007441B3">
        <w:rPr>
          <w:rFonts w:ascii="Times New Roman" w:hAnsi="Times New Roman" w:cs="Times New Roman"/>
          <w:sz w:val="28"/>
          <w:szCs w:val="28"/>
        </w:rPr>
        <w:t>;</w:t>
      </w:r>
    </w:p>
    <w:p w:rsidR="00997239" w:rsidRPr="007441B3" w:rsidRDefault="00F631C4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>ормирова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 xml:space="preserve"> систем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>         научных        знаний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41B3">
        <w:rPr>
          <w:rFonts w:ascii="Times New Roman" w:eastAsia="Times New Roman" w:hAnsi="Times New Roman" w:cs="Times New Roman"/>
          <w:sz w:val="28"/>
          <w:szCs w:val="28"/>
        </w:rPr>
        <w:t>орастительном</w:t>
      </w:r>
      <w:proofErr w:type="spellEnd"/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организме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97239" w:rsidRPr="007441B3" w:rsidRDefault="00F631C4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>формировать умение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 xml:space="preserve"> использова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 xml:space="preserve"> метод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ы</w:t>
      </w:r>
      <w:r w:rsidR="00997239" w:rsidRPr="007441B3">
        <w:rPr>
          <w:rFonts w:ascii="Times New Roman" w:eastAsia="Times New Roman" w:hAnsi="Times New Roman" w:cs="Times New Roman"/>
          <w:sz w:val="28"/>
          <w:szCs w:val="28"/>
        </w:rPr>
        <w:t xml:space="preserve"> биологической науки для проведения несложных биологических экспериментов;</w:t>
      </w:r>
    </w:p>
    <w:p w:rsidR="00D817C3" w:rsidRPr="007441B3" w:rsidRDefault="00997239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>разви</w:t>
      </w:r>
      <w:r w:rsidR="00F631C4" w:rsidRPr="007441B3">
        <w:rPr>
          <w:rFonts w:ascii="Times New Roman" w:eastAsia="Times New Roman" w:hAnsi="Times New Roman" w:cs="Times New Roman"/>
          <w:sz w:val="28"/>
          <w:szCs w:val="28"/>
        </w:rPr>
        <w:t xml:space="preserve">вать 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умени</w:t>
      </w:r>
      <w:r w:rsidR="00F631C4" w:rsidRPr="007441B3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и навык</w:t>
      </w:r>
      <w:r w:rsidR="00F631C4" w:rsidRPr="007441B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441B3">
        <w:rPr>
          <w:rFonts w:ascii="Times New Roman" w:eastAsia="Times New Roman" w:hAnsi="Times New Roman" w:cs="Times New Roman"/>
          <w:sz w:val="28"/>
          <w:szCs w:val="28"/>
        </w:rPr>
        <w:t>проектно</w:t>
      </w:r>
      <w:proofErr w:type="spellEnd"/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– исследовательской деятельности;</w:t>
      </w:r>
    </w:p>
    <w:p w:rsidR="00997239" w:rsidRPr="007441B3" w:rsidRDefault="00997239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441B3">
        <w:rPr>
          <w:rFonts w:ascii="Times New Roman" w:eastAsia="Times New Roman" w:hAnsi="Times New Roman" w:cs="Times New Roman"/>
          <w:sz w:val="28"/>
          <w:szCs w:val="28"/>
        </w:rPr>
        <w:t>подготов</w:t>
      </w:r>
      <w:r w:rsidR="00F631C4" w:rsidRPr="007441B3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proofErr w:type="spellEnd"/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олимпиадном </w:t>
      </w:r>
      <w:proofErr w:type="gramStart"/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>движении  и</w:t>
      </w:r>
      <w:proofErr w:type="gramEnd"/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 xml:space="preserve"> различных </w:t>
      </w:r>
      <w:r w:rsidR="00D817C3" w:rsidRPr="007441B3">
        <w:rPr>
          <w:rFonts w:ascii="Times New Roman" w:hAnsi="Times New Roman" w:cs="Times New Roman"/>
          <w:sz w:val="28"/>
          <w:szCs w:val="28"/>
        </w:rPr>
        <w:t xml:space="preserve">исследованиях по оценке уровня </w:t>
      </w:r>
      <w:proofErr w:type="spellStart"/>
      <w:r w:rsidR="005B52FF" w:rsidRPr="007441B3">
        <w:rPr>
          <w:rFonts w:ascii="Times New Roman" w:hAnsi="Times New Roman" w:cs="Times New Roman"/>
          <w:sz w:val="28"/>
          <w:szCs w:val="28"/>
        </w:rPr>
        <w:t>сформированной</w:t>
      </w:r>
      <w:r w:rsidR="00D817C3" w:rsidRPr="007441B3">
        <w:rPr>
          <w:rFonts w:ascii="Times New Roman" w:hAnsi="Times New Roman" w:cs="Times New Roman"/>
          <w:sz w:val="28"/>
          <w:szCs w:val="28"/>
        </w:rPr>
        <w:t>естественно</w:t>
      </w:r>
      <w:proofErr w:type="spellEnd"/>
      <w:r w:rsidR="00D817C3" w:rsidRPr="007441B3">
        <w:rPr>
          <w:rFonts w:ascii="Times New Roman" w:hAnsi="Times New Roman" w:cs="Times New Roman"/>
          <w:sz w:val="28"/>
          <w:szCs w:val="28"/>
        </w:rPr>
        <w:t>-научной грамотности</w:t>
      </w:r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817C3" w:rsidRPr="007441B3" w:rsidRDefault="00997239" w:rsidP="0027642B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>формирова</w:t>
      </w:r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>ть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      </w:t>
      </w:r>
      <w:r w:rsidR="00D817C3" w:rsidRPr="007441B3">
        <w:rPr>
          <w:rFonts w:ascii="Times New Roman" w:hAnsi="Times New Roman" w:cs="Times New Roman"/>
          <w:sz w:val="28"/>
          <w:szCs w:val="28"/>
        </w:rPr>
        <w:t>познавательную активность обучающихся в естественно-научной области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основ</w:t>
      </w:r>
      <w:r w:rsidR="00D817C3" w:rsidRPr="007441B3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        экологической         грамотности.</w:t>
      </w:r>
    </w:p>
    <w:p w:rsidR="00E067AA" w:rsidRPr="007441B3" w:rsidRDefault="00D817C3" w:rsidP="0027642B">
      <w:pPr>
        <w:shd w:val="clear" w:color="auto" w:fill="FFFFFF"/>
        <w:spacing w:after="0" w:line="240" w:lineRule="auto"/>
        <w:ind w:right="-2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Программа курса внеурочной деятельности «Растение под микроскопом» направлена на формирование у учащихся 6 классов интереса к изучению биологии, развитие практических </w:t>
      </w:r>
      <w:proofErr w:type="gramStart"/>
      <w:r w:rsidRPr="007441B3">
        <w:rPr>
          <w:rFonts w:ascii="Times New Roman" w:eastAsia="Times New Roman" w:hAnsi="Times New Roman" w:cs="Times New Roman"/>
          <w:sz w:val="28"/>
          <w:szCs w:val="28"/>
        </w:rPr>
        <w:t>умений,  применение</w:t>
      </w:r>
      <w:proofErr w:type="gramEnd"/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полученных знаний на практике, подготовка учащихся к участию в олимпиадном движении  и различных </w:t>
      </w:r>
      <w:r w:rsidRPr="007441B3">
        <w:rPr>
          <w:rFonts w:ascii="Times New Roman" w:hAnsi="Times New Roman" w:cs="Times New Roman"/>
          <w:sz w:val="28"/>
          <w:szCs w:val="28"/>
        </w:rPr>
        <w:t xml:space="preserve">исследованиях по оценке уровня </w:t>
      </w:r>
      <w:r w:rsidR="005B52FF" w:rsidRPr="007441B3">
        <w:rPr>
          <w:rFonts w:ascii="Times New Roman" w:hAnsi="Times New Roman" w:cs="Times New Roman"/>
          <w:sz w:val="28"/>
          <w:szCs w:val="28"/>
        </w:rPr>
        <w:t>сформированной</w:t>
      </w:r>
      <w:r w:rsidRPr="007441B3">
        <w:rPr>
          <w:rFonts w:ascii="Times New Roman" w:hAnsi="Times New Roman" w:cs="Times New Roman"/>
          <w:sz w:val="28"/>
          <w:szCs w:val="28"/>
        </w:rPr>
        <w:t xml:space="preserve"> естественнонаучной грамотности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4C6F" w:rsidRPr="007441B3" w:rsidRDefault="00AB676F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Использование оборудования центра «Точка роста» при реализации данного курса позволяет расширить содержание школьного биологического образования, повысить познавательную активность обучающихся в естественно-научной области, развивать личность ребенка в процессе обучения биологии, его способности, формировать и удовлетворять социально значимые интересы и потребности, работать с одарёнными школьниками.</w:t>
      </w:r>
      <w:r w:rsidR="008A761C" w:rsidRPr="007441B3">
        <w:rPr>
          <w:rFonts w:ascii="Times New Roman" w:hAnsi="Times New Roman" w:cs="Times New Roman"/>
          <w:sz w:val="28"/>
          <w:szCs w:val="28"/>
        </w:rPr>
        <w:t xml:space="preserve"> С</w:t>
      </w:r>
      <w:r w:rsidRPr="007441B3">
        <w:rPr>
          <w:rFonts w:ascii="Times New Roman" w:hAnsi="Times New Roman" w:cs="Times New Roman"/>
          <w:sz w:val="28"/>
          <w:szCs w:val="28"/>
        </w:rPr>
        <w:t>овременные технические средства обучения нового поколения позволяют добиться высокого уровня усвоения знаний, формирования практических навыков биологических исследований, устойчивого роста познавательного интереса школьников и, как следствие высокого уровня учебной мотивации.</w:t>
      </w:r>
    </w:p>
    <w:p w:rsidR="00504C6F" w:rsidRPr="007441B3" w:rsidRDefault="00504C6F" w:rsidP="0027642B">
      <w:pPr>
        <w:pStyle w:val="a9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Данная программа предназначена для учащихся 6 класса и рассчитана на 17 часов в </w:t>
      </w:r>
      <w:r w:rsidR="00093061" w:rsidRPr="007441B3">
        <w:rPr>
          <w:rFonts w:ascii="Times New Roman" w:hAnsi="Times New Roman" w:cs="Times New Roman"/>
          <w:sz w:val="28"/>
          <w:szCs w:val="28"/>
        </w:rPr>
        <w:t xml:space="preserve">полугодие. </w:t>
      </w:r>
      <w:r w:rsidRPr="007441B3">
        <w:rPr>
          <w:rFonts w:ascii="Times New Roman" w:hAnsi="Times New Roman" w:cs="Times New Roman"/>
          <w:sz w:val="28"/>
          <w:szCs w:val="28"/>
        </w:rPr>
        <w:t xml:space="preserve"> В том ч</w:t>
      </w:r>
      <w:r w:rsidR="00682AF7" w:rsidRPr="007441B3">
        <w:rPr>
          <w:rFonts w:ascii="Times New Roman" w:hAnsi="Times New Roman" w:cs="Times New Roman"/>
          <w:sz w:val="28"/>
          <w:szCs w:val="28"/>
        </w:rPr>
        <w:t>исле предусмотрено выполнение 25</w:t>
      </w:r>
      <w:r w:rsidRPr="007441B3">
        <w:rPr>
          <w:rFonts w:ascii="Times New Roman" w:hAnsi="Times New Roman" w:cs="Times New Roman"/>
          <w:sz w:val="28"/>
          <w:szCs w:val="28"/>
        </w:rPr>
        <w:t xml:space="preserve"> лабораторных работ</w:t>
      </w:r>
      <w:r w:rsidR="002C0A7C" w:rsidRPr="007441B3">
        <w:rPr>
          <w:rFonts w:ascii="Times New Roman" w:hAnsi="Times New Roman" w:cs="Times New Roman"/>
          <w:sz w:val="28"/>
          <w:szCs w:val="28"/>
        </w:rPr>
        <w:t>, две экскурсии в природу</w:t>
      </w:r>
      <w:r w:rsidR="00677C13" w:rsidRPr="007441B3">
        <w:rPr>
          <w:rFonts w:ascii="Times New Roman" w:hAnsi="Times New Roman" w:cs="Times New Roman"/>
          <w:sz w:val="28"/>
          <w:szCs w:val="28"/>
        </w:rPr>
        <w:t>.</w:t>
      </w:r>
    </w:p>
    <w:p w:rsidR="00504C6F" w:rsidRPr="007441B3" w:rsidRDefault="00504C6F" w:rsidP="002764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Содержание курса включает три раздела: «Введение» (1ч.), «</w:t>
      </w:r>
      <w:r w:rsidR="00CD1AA2" w:rsidRPr="007441B3">
        <w:rPr>
          <w:rFonts w:ascii="Times New Roman" w:hAnsi="Times New Roman" w:cs="Times New Roman"/>
          <w:sz w:val="28"/>
          <w:szCs w:val="28"/>
        </w:rPr>
        <w:t>Морфология и физиология растений</w:t>
      </w:r>
      <w:r w:rsidRPr="007441B3">
        <w:rPr>
          <w:rFonts w:ascii="Times New Roman" w:hAnsi="Times New Roman" w:cs="Times New Roman"/>
          <w:sz w:val="28"/>
          <w:szCs w:val="28"/>
        </w:rPr>
        <w:t xml:space="preserve">» (10ч.), «Многообразие и значение </w:t>
      </w:r>
      <w:r w:rsidRPr="007441B3">
        <w:rPr>
          <w:rFonts w:ascii="Times New Roman" w:hAnsi="Times New Roman" w:cs="Times New Roman"/>
          <w:sz w:val="28"/>
          <w:szCs w:val="28"/>
        </w:rPr>
        <w:lastRenderedPageBreak/>
        <w:t xml:space="preserve">растений» (6ч.).  Материал предусматривает углубленное рассмотрение морфологии и физиологии растений базовой программы общеобразовательной школы на практике. </w:t>
      </w:r>
    </w:p>
    <w:p w:rsidR="00677C13" w:rsidRPr="007441B3" w:rsidRDefault="008A761C" w:rsidP="002764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Предпочтительными формами организации 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>занятий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являются: игра, лекция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круглый стол, 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>лабораторная работа, наблюдение, эксперимент, коллективное и индивидуальное исследование, мини-проект. Ф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ормы контроля: 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>мини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–проект,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 xml:space="preserve"> доклад, выступление, презентация, </w:t>
      </w:r>
      <w:r w:rsidR="00677C13" w:rsidRPr="007441B3">
        <w:rPr>
          <w:rFonts w:ascii="Times New Roman" w:eastAsia="Times New Roman" w:hAnsi="Times New Roman" w:cs="Times New Roman"/>
          <w:sz w:val="28"/>
          <w:szCs w:val="28"/>
        </w:rPr>
        <w:t xml:space="preserve">творческий </w:t>
      </w:r>
      <w:r w:rsidR="00504C6F" w:rsidRPr="007441B3">
        <w:rPr>
          <w:rFonts w:ascii="Times New Roman" w:eastAsia="Times New Roman" w:hAnsi="Times New Roman" w:cs="Times New Roman"/>
          <w:sz w:val="28"/>
          <w:szCs w:val="28"/>
        </w:rPr>
        <w:t xml:space="preserve">отчёт, участие в конкурсах и олимпиадах. </w:t>
      </w:r>
    </w:p>
    <w:p w:rsidR="00D4136B" w:rsidRPr="002F153A" w:rsidRDefault="008A761C" w:rsidP="002764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поставленной цели используется методическое пособие </w:t>
      </w:r>
      <w:r w:rsidR="00677C13" w:rsidRPr="007441B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77C13" w:rsidRPr="007441B3">
        <w:rPr>
          <w:rFonts w:ascii="Times New Roman" w:hAnsi="Times New Roman" w:cs="Times New Roman"/>
          <w:sz w:val="28"/>
          <w:szCs w:val="28"/>
        </w:rPr>
        <w:t xml:space="preserve">Реализация образовательных программ естественнонаучной и технологической направленностей по биологии с использованием оборудования центра «Точка роста» </w:t>
      </w:r>
      <w:r w:rsidR="00677C13" w:rsidRPr="007441B3">
        <w:rPr>
          <w:rFonts w:ascii="Times New Roman" w:eastAsia="Times New Roman" w:hAnsi="Times New Roman" w:cs="Times New Roman"/>
          <w:sz w:val="28"/>
          <w:szCs w:val="28"/>
        </w:rPr>
        <w:t>авт.- сост.:</w:t>
      </w:r>
      <w:r w:rsidR="00677C13" w:rsidRPr="007441B3">
        <w:rPr>
          <w:rFonts w:ascii="Times New Roman" w:hAnsi="Times New Roman" w:cs="Times New Roman"/>
          <w:sz w:val="28"/>
          <w:szCs w:val="28"/>
        </w:rPr>
        <w:t xml:space="preserve"> В. В. </w:t>
      </w:r>
      <w:proofErr w:type="spellStart"/>
      <w:r w:rsidR="00677C13" w:rsidRPr="007441B3">
        <w:rPr>
          <w:rFonts w:ascii="Times New Roman" w:hAnsi="Times New Roman" w:cs="Times New Roman"/>
          <w:sz w:val="28"/>
          <w:szCs w:val="28"/>
        </w:rPr>
        <w:t>Буслаков</w:t>
      </w:r>
      <w:proofErr w:type="spellEnd"/>
      <w:r w:rsidR="00677C13" w:rsidRPr="007441B3">
        <w:rPr>
          <w:rFonts w:ascii="Times New Roman" w:hAnsi="Times New Roman" w:cs="Times New Roman"/>
          <w:sz w:val="28"/>
          <w:szCs w:val="28"/>
        </w:rPr>
        <w:t xml:space="preserve">,  А. В. </w:t>
      </w:r>
      <w:proofErr w:type="spellStart"/>
      <w:r w:rsidR="00677C13" w:rsidRPr="007441B3">
        <w:rPr>
          <w:rFonts w:ascii="Times New Roman" w:hAnsi="Times New Roman" w:cs="Times New Roman"/>
          <w:sz w:val="28"/>
          <w:szCs w:val="28"/>
        </w:rPr>
        <w:t>Пынеев</w:t>
      </w:r>
      <w:proofErr w:type="spellEnd"/>
      <w:r w:rsidR="00677C13" w:rsidRPr="007441B3">
        <w:rPr>
          <w:rFonts w:ascii="Times New Roman" w:hAnsi="Times New Roman" w:cs="Times New Roman"/>
          <w:sz w:val="28"/>
          <w:szCs w:val="28"/>
        </w:rPr>
        <w:t xml:space="preserve"> (М., 2021)</w:t>
      </w:r>
      <w:r w:rsidR="00CD1AA2" w:rsidRPr="007441B3">
        <w:rPr>
          <w:rFonts w:ascii="Times New Roman" w:hAnsi="Times New Roman" w:cs="Times New Roman"/>
          <w:sz w:val="28"/>
          <w:szCs w:val="28"/>
        </w:rPr>
        <w:t>; учебно-методическое пособие «Исследовательские работы учащихся по школьной биологии» авт.-сост. Н. З. Смирнова, Н. В. Иванова, Т. В. Голикова, О. В. Бережная (Красноярск, 2013); УМК по биологии авторы Н. И. Сонин, В. Б. Захаров.</w:t>
      </w:r>
    </w:p>
    <w:p w:rsidR="00C6347A" w:rsidRPr="007441B3" w:rsidRDefault="00C6347A" w:rsidP="0027642B">
      <w:pPr>
        <w:spacing w:after="0" w:line="240" w:lineRule="auto"/>
        <w:ind w:right="340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</w:p>
    <w:p w:rsidR="00B23988" w:rsidRPr="007441B3" w:rsidRDefault="00C62319" w:rsidP="0027642B">
      <w:pPr>
        <w:spacing w:after="0" w:line="240" w:lineRule="auto"/>
        <w:ind w:right="340" w:firstLine="709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  <w:r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Планируемые результаты</w:t>
      </w:r>
    </w:p>
    <w:p w:rsidR="00BA2820" w:rsidRPr="007441B3" w:rsidRDefault="00C62319" w:rsidP="0027642B">
      <w:pPr>
        <w:spacing w:after="0" w:line="240" w:lineRule="auto"/>
        <w:ind w:right="34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Личностные результаты: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Формирование коммуникативной компетентности в общении и сотрудничестве в </w:t>
      </w:r>
      <w:proofErr w:type="spellStart"/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процессеобразовательной</w:t>
      </w:r>
      <w:proofErr w:type="spellEnd"/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, учебно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</w:t>
      </w:r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исследовательской, творческой и других видов деятельности;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r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формирование экологической культуры на основе признания ценности жизни во всех её проявлениях и необходимости </w:t>
      </w:r>
      <w:proofErr w:type="spellStart"/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ответственного,бережного</w:t>
      </w:r>
      <w:proofErr w:type="spellEnd"/>
      <w:r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отношения к окружающей среде;</w:t>
      </w:r>
    </w:p>
    <w:p w:rsidR="00BA2820" w:rsidRPr="007441B3" w:rsidRDefault="00BA2820" w:rsidP="00276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•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развитие познавательных </w:t>
      </w:r>
      <w:proofErr w:type="gramStart"/>
      <w:r w:rsidRPr="007441B3">
        <w:rPr>
          <w:rFonts w:ascii="Times New Roman" w:eastAsia="Times New Roman" w:hAnsi="Times New Roman" w:cs="Times New Roman"/>
          <w:sz w:val="28"/>
          <w:szCs w:val="28"/>
        </w:rPr>
        <w:t>интересов,  направленных</w:t>
      </w:r>
      <w:proofErr w:type="gramEnd"/>
      <w:r w:rsidRPr="007441B3">
        <w:rPr>
          <w:rFonts w:ascii="Times New Roman" w:eastAsia="Times New Roman" w:hAnsi="Times New Roman" w:cs="Times New Roman"/>
          <w:sz w:val="28"/>
          <w:szCs w:val="28"/>
        </w:rPr>
        <w:t xml:space="preserve"> на изучение живой природы;</w:t>
      </w:r>
    </w:p>
    <w:p w:rsidR="00BA2820" w:rsidRPr="007441B3" w:rsidRDefault="00DD28E7" w:rsidP="002764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>•</w:t>
      </w:r>
      <w:r w:rsidRPr="007441B3">
        <w:rPr>
          <w:rFonts w:ascii="Times New Roman" w:hAnsi="Times New Roman" w:cs="Times New Roman"/>
          <w:sz w:val="28"/>
          <w:szCs w:val="28"/>
        </w:rPr>
        <w:t>развитие научной любознательности, интереса к биологической науке, навыков исследовательской деятельности.</w:t>
      </w:r>
    </w:p>
    <w:p w:rsidR="002261CE" w:rsidRPr="007441B3" w:rsidRDefault="009658EC" w:rsidP="0027642B">
      <w:pPr>
        <w:spacing w:after="0" w:line="240" w:lineRule="auto"/>
        <w:ind w:right="340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• готовность к конструктивной совместной деятельности при выполнении исследований и лабораторных работ, стремление к взаимопониманию и взаимопомощи.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ED29C8"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ab/>
      </w:r>
      <w:proofErr w:type="spellStart"/>
      <w:r w:rsidR="002261CE"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Метапредметные</w:t>
      </w:r>
      <w:proofErr w:type="spellEnd"/>
      <w:r w:rsidR="002261CE"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результаты</w:t>
      </w:r>
      <w:r w:rsidR="00C62319"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:</w:t>
      </w:r>
      <w:r w:rsidR="00C62319" w:rsidRPr="007441B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Умение самостоятельно определять цели своего обучения, ставить и формулировать для себя новые задачи в учёбе и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познавательнойдеятельности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, развивать мотивы и интересы своей познавательной деятельности;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Умение самостоятельно планировать пут</w:t>
      </w:r>
      <w:r w:rsidR="00CD1AA2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и достижения целей, в том числе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альтернативные, осознанно выбирать наиболее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эффективные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способы</w:t>
      </w:r>
      <w:proofErr w:type="spellEnd"/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решения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учебных и познавательных задач;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Умение соотносить свои действия с планируемыми результатами</w:t>
      </w:r>
      <w:r w:rsidR="002261CE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,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осуществлять контроль своей деятельности в процессе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lastRenderedPageBreak/>
        <w:t>достижениярезультата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, определять способы действий в рамках предложенных условий и 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требований, корректировать свои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действия в соответствии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сизменяющейся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ситуацией;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Умение оценивать правильность выполне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ния учебной задачи, собственные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возможности её решения;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Владение основами самоконтроля, самооценки, принятия решений и осуществления осознанного выбора в учебной и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познавательнойдеятельности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Умение определять понятия, создавать обо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бщения, устанавливать аналогии,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классифицировать, самостоятельно выбирать основания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икритерии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 для классификации, устанавливать причинно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-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следств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енные связи, строить логическое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рассуждение, умозаключение и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делатьвыводы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;</w:t>
      </w:r>
      <w:r w:rsidR="00C62319" w:rsidRPr="007441B3">
        <w:rPr>
          <w:rFonts w:ascii="Times New Roman" w:hAnsi="Times New Roman" w:cs="Times New Roman"/>
          <w:sz w:val="28"/>
          <w:szCs w:val="28"/>
        </w:rPr>
        <w:br/>
      </w:r>
      <w:r w:rsidR="00C62319"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Умение осознанно использовать речевые ср</w:t>
      </w:r>
      <w:r w:rsidR="00ED29C8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едства в соответствии с задачей </w:t>
      </w:r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 xml:space="preserve">коммуникации для выражения своих чувств, мыслей </w:t>
      </w:r>
      <w:proofErr w:type="spellStart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ипотребностей</w:t>
      </w:r>
      <w:proofErr w:type="spellEnd"/>
      <w:r w:rsidR="00C62319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, планирования и регуляции своей деятельности; владение устной и письменной речью, монологической контекстной речью</w:t>
      </w:r>
      <w:r w:rsidR="002261CE" w:rsidRPr="007441B3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;</w:t>
      </w:r>
    </w:p>
    <w:p w:rsidR="002261CE" w:rsidRPr="007441B3" w:rsidRDefault="002261CE" w:rsidP="0027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Style w:val="fontstyle21"/>
          <w:rFonts w:ascii="Times New Roman" w:hAnsi="Times New Roman" w:cs="Times New Roman"/>
          <w:color w:val="auto"/>
          <w:sz w:val="28"/>
          <w:szCs w:val="28"/>
        </w:rPr>
        <w:t xml:space="preserve">• </w:t>
      </w:r>
      <w:r w:rsidRPr="007441B3">
        <w:rPr>
          <w:rFonts w:ascii="Times New Roman" w:hAnsi="Times New Roman" w:cs="Times New Roman"/>
          <w:sz w:val="28"/>
          <w:szCs w:val="28"/>
        </w:rPr>
        <w:t xml:space="preserve">Формирование умения работать с </w:t>
      </w:r>
      <w:proofErr w:type="gramStart"/>
      <w:r w:rsidRPr="007441B3">
        <w:rPr>
          <w:rFonts w:ascii="Times New Roman" w:hAnsi="Times New Roman" w:cs="Times New Roman"/>
          <w:sz w:val="28"/>
          <w:szCs w:val="28"/>
        </w:rPr>
        <w:t>различными  источниками</w:t>
      </w:r>
      <w:proofErr w:type="gramEnd"/>
      <w:r w:rsidRPr="007441B3">
        <w:rPr>
          <w:rFonts w:ascii="Times New Roman" w:hAnsi="Times New Roman" w:cs="Times New Roman"/>
          <w:sz w:val="28"/>
          <w:szCs w:val="28"/>
        </w:rPr>
        <w:t xml:space="preserve">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информацию;</w:t>
      </w:r>
    </w:p>
    <w:p w:rsidR="00ED29C8" w:rsidRPr="007441B3" w:rsidRDefault="00ED29C8" w:rsidP="0027642B">
      <w:pPr>
        <w:spacing w:after="0" w:line="240" w:lineRule="auto"/>
        <w:ind w:right="340" w:firstLine="709"/>
        <w:jc w:val="both"/>
        <w:rPr>
          <w:rStyle w:val="fontstyle31"/>
          <w:rFonts w:ascii="Times New Roman" w:hAnsi="Times New Roman" w:cs="Times New Roman"/>
          <w:color w:val="auto"/>
          <w:sz w:val="28"/>
          <w:szCs w:val="28"/>
        </w:rPr>
      </w:pPr>
    </w:p>
    <w:p w:rsidR="007C0C22" w:rsidRPr="007441B3" w:rsidRDefault="00C62319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Предметные результаты: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C0C22" w:rsidRPr="007441B3">
        <w:rPr>
          <w:rFonts w:ascii="Times New Roman" w:hAnsi="Times New Roman" w:cs="Times New Roman"/>
          <w:sz w:val="28"/>
          <w:szCs w:val="28"/>
        </w:rPr>
        <w:t>•применять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  <w:r w:rsidR="007C0C22" w:rsidRPr="007441B3">
        <w:rPr>
          <w:rFonts w:ascii="Times New Roman" w:hAnsi="Times New Roman" w:cs="Times New Roman"/>
          <w:sz w:val="28"/>
          <w:szCs w:val="28"/>
        </w:rPr>
        <w:br/>
        <w:t xml:space="preserve">• описывать строение и жизнедеятельность растительного организма: поглощение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функциями; </w:t>
      </w:r>
    </w:p>
    <w:p w:rsidR="00DD28E7" w:rsidRPr="007441B3" w:rsidRDefault="007C0C22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• различать и описывать живые и гербарные экземпляры растений по заданному плану, части растений по изображениям, схемам, моделям, муляжам, рельефным таблицам;</w:t>
      </w:r>
      <w:r w:rsidRPr="007441B3">
        <w:rPr>
          <w:rFonts w:ascii="Times New Roman" w:hAnsi="Times New Roman" w:cs="Times New Roman"/>
          <w:sz w:val="28"/>
          <w:szCs w:val="28"/>
        </w:rPr>
        <w:br/>
        <w:t>• 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  <w:r w:rsidRPr="007441B3">
        <w:rPr>
          <w:rFonts w:ascii="Times New Roman" w:hAnsi="Times New Roman" w:cs="Times New Roman"/>
          <w:sz w:val="28"/>
          <w:szCs w:val="28"/>
        </w:rPr>
        <w:br/>
        <w:t>• сравнивать растительные ткани и органы растений между собой;</w:t>
      </w:r>
      <w:r w:rsidRPr="007441B3">
        <w:rPr>
          <w:rFonts w:ascii="Times New Roman" w:hAnsi="Times New Roman" w:cs="Times New Roman"/>
          <w:sz w:val="28"/>
          <w:szCs w:val="28"/>
        </w:rPr>
        <w:br/>
        <w:t>• 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r w:rsidRPr="007441B3">
        <w:rPr>
          <w:rFonts w:ascii="Times New Roman" w:hAnsi="Times New Roman" w:cs="Times New Roman"/>
          <w:sz w:val="28"/>
          <w:szCs w:val="28"/>
        </w:rPr>
        <w:lastRenderedPageBreak/>
        <w:t>приборов и инструментов цифровой лаборатории;</w:t>
      </w:r>
      <w:r w:rsidRPr="007441B3">
        <w:rPr>
          <w:rFonts w:ascii="Times New Roman" w:hAnsi="Times New Roman" w:cs="Times New Roman"/>
          <w:sz w:val="28"/>
          <w:szCs w:val="28"/>
        </w:rPr>
        <w:br/>
        <w:t>• 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размножения; семенное размножение (на примере покрытосеменных, или цветковых);</w:t>
      </w:r>
      <w:r w:rsidRPr="007441B3">
        <w:rPr>
          <w:rFonts w:ascii="Times New Roman" w:hAnsi="Times New Roman" w:cs="Times New Roman"/>
          <w:sz w:val="28"/>
          <w:szCs w:val="28"/>
        </w:rPr>
        <w:br/>
        <w:t>• выявлять причинно-следственные связи между строением и функциями тканей и органов растений, строением и жизнедеятельностью растений;</w:t>
      </w:r>
      <w:r w:rsidRPr="007441B3">
        <w:rPr>
          <w:rFonts w:ascii="Times New Roman" w:hAnsi="Times New Roman" w:cs="Times New Roman"/>
          <w:sz w:val="28"/>
          <w:szCs w:val="28"/>
        </w:rPr>
        <w:br/>
        <w:t>• классифицировать растения и их части по разным основаниям;</w:t>
      </w:r>
      <w:r w:rsidRPr="007441B3">
        <w:rPr>
          <w:rFonts w:ascii="Times New Roman" w:hAnsi="Times New Roman" w:cs="Times New Roman"/>
          <w:sz w:val="28"/>
          <w:szCs w:val="28"/>
        </w:rPr>
        <w:br/>
        <w:t>• объяснять роль растений в природе и жизни человека;</w:t>
      </w:r>
      <w:r w:rsidRPr="007441B3">
        <w:rPr>
          <w:rFonts w:ascii="Times New Roman" w:hAnsi="Times New Roman" w:cs="Times New Roman"/>
          <w:sz w:val="28"/>
          <w:szCs w:val="28"/>
        </w:rPr>
        <w:br/>
        <w:t>• 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  <w:r w:rsidRPr="007441B3">
        <w:rPr>
          <w:rFonts w:ascii="Times New Roman" w:hAnsi="Times New Roman" w:cs="Times New Roman"/>
          <w:sz w:val="28"/>
          <w:szCs w:val="28"/>
        </w:rPr>
        <w:br/>
        <w:t>• соблюдать правила безопасного труда при работе с учебным и лабораторным оборудованием, химической посудой в соответствии с инструкциями;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r w:rsidR="00DD28E7" w:rsidRPr="007441B3">
        <w:rPr>
          <w:rFonts w:ascii="Times New Roman" w:hAnsi="Times New Roman" w:cs="Times New Roman"/>
          <w:sz w:val="28"/>
          <w:szCs w:val="28"/>
        </w:rPr>
        <w:t>• 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объектов);</w:t>
      </w:r>
      <w:r w:rsidR="00DD28E7" w:rsidRPr="007441B3">
        <w:rPr>
          <w:rFonts w:ascii="Times New Roman" w:hAnsi="Times New Roman" w:cs="Times New Roman"/>
          <w:sz w:val="28"/>
          <w:szCs w:val="28"/>
        </w:rPr>
        <w:br/>
        <w:t>• владеть приёмами работы с лупой, световым и цифровым микроскопами при рассматривании биологических объектов, цифровой лабораторией;</w:t>
      </w:r>
    </w:p>
    <w:p w:rsidR="007C0C22" w:rsidRPr="007441B3" w:rsidRDefault="00DD28E7" w:rsidP="0027642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•</w:t>
      </w:r>
      <w:r w:rsidRPr="007441B3">
        <w:rPr>
          <w:rFonts w:ascii="Times New Roman" w:eastAsia="Times New Roman" w:hAnsi="Times New Roman" w:cs="Times New Roman"/>
          <w:sz w:val="28"/>
          <w:szCs w:val="28"/>
        </w:rPr>
        <w:t>знать и соблюдать правила работы в лаборатории центра «Точка роста»;</w:t>
      </w:r>
      <w:r w:rsidRPr="007441B3">
        <w:rPr>
          <w:rFonts w:ascii="Times New Roman" w:hAnsi="Times New Roman" w:cs="Times New Roman"/>
          <w:sz w:val="28"/>
          <w:szCs w:val="28"/>
        </w:rPr>
        <w:br/>
      </w:r>
    </w:p>
    <w:p w:rsidR="00BA2820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Материально-технические условия реализации программы</w:t>
      </w:r>
    </w:p>
    <w:p w:rsidR="00C305C9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Практические работы проводятся</w:t>
      </w:r>
      <w:r w:rsidR="001F64D4" w:rsidRPr="007441B3">
        <w:rPr>
          <w:rFonts w:ascii="Times New Roman" w:hAnsi="Times New Roman" w:cs="Times New Roman"/>
          <w:sz w:val="28"/>
          <w:szCs w:val="28"/>
        </w:rPr>
        <w:t xml:space="preserve"> с использованием оборудования</w:t>
      </w:r>
      <w:r w:rsidRPr="007441B3">
        <w:rPr>
          <w:rFonts w:ascii="Times New Roman" w:hAnsi="Times New Roman" w:cs="Times New Roman"/>
          <w:sz w:val="28"/>
          <w:szCs w:val="28"/>
        </w:rPr>
        <w:t xml:space="preserve"> Центра образования естественно-научной и технологической направленностей «Точка роста».</w:t>
      </w:r>
      <w:r w:rsidRPr="007441B3">
        <w:rPr>
          <w:rFonts w:ascii="Times New Roman" w:hAnsi="Times New Roman" w:cs="Times New Roman"/>
          <w:sz w:val="28"/>
          <w:szCs w:val="28"/>
        </w:rPr>
        <w:br/>
      </w:r>
    </w:p>
    <w:p w:rsidR="00C305C9" w:rsidRPr="007441B3" w:rsidRDefault="00C305C9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5C9" w:rsidRPr="007441B3" w:rsidRDefault="00C305C9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441B3" w:rsidRPr="007441B3" w:rsidRDefault="007441B3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E7C82" w:rsidRPr="007441B3" w:rsidRDefault="00EE7C82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2319" w:rsidRPr="007441B3" w:rsidRDefault="00C62319" w:rsidP="0027642B">
      <w:pPr>
        <w:spacing w:after="0" w:line="240" w:lineRule="auto"/>
        <w:ind w:right="3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курса </w:t>
      </w:r>
      <w:r w:rsidR="00C305C9"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внеурочной деятельности 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9728E" w:rsidRPr="007441B3">
        <w:rPr>
          <w:rFonts w:ascii="Times New Roman" w:hAnsi="Times New Roman" w:cs="Times New Roman"/>
          <w:b/>
          <w:bCs/>
          <w:sz w:val="28"/>
          <w:szCs w:val="28"/>
        </w:rPr>
        <w:t>Растение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 под микроскопом»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C305C9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  <w:r w:rsidR="00C305C9"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 1 ч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C62319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Cs/>
          <w:sz w:val="28"/>
          <w:szCs w:val="28"/>
        </w:rPr>
        <w:t xml:space="preserve">Основы </w:t>
      </w:r>
      <w:proofErr w:type="spellStart"/>
      <w:r w:rsidRPr="007441B3">
        <w:rPr>
          <w:rFonts w:ascii="Times New Roman" w:hAnsi="Times New Roman" w:cs="Times New Roman"/>
          <w:bCs/>
          <w:sz w:val="28"/>
          <w:szCs w:val="28"/>
        </w:rPr>
        <w:t>микроскопирования</w:t>
      </w:r>
      <w:proofErr w:type="spellEnd"/>
      <w:r w:rsidR="00C305C9" w:rsidRPr="007441B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7441B3">
        <w:rPr>
          <w:rFonts w:ascii="Times New Roman" w:hAnsi="Times New Roman" w:cs="Times New Roman"/>
          <w:sz w:val="28"/>
          <w:szCs w:val="28"/>
        </w:rPr>
        <w:t>Правила работы в лаборатории</w:t>
      </w:r>
      <w:r w:rsidR="00C305C9" w:rsidRPr="007441B3">
        <w:rPr>
          <w:rFonts w:ascii="Times New Roman" w:hAnsi="Times New Roman" w:cs="Times New Roman"/>
          <w:sz w:val="28"/>
          <w:szCs w:val="28"/>
        </w:rPr>
        <w:t xml:space="preserve"> «Точка роста»</w:t>
      </w:r>
      <w:r w:rsidRPr="007441B3">
        <w:rPr>
          <w:rFonts w:ascii="Times New Roman" w:hAnsi="Times New Roman" w:cs="Times New Roman"/>
          <w:sz w:val="28"/>
          <w:szCs w:val="28"/>
        </w:rPr>
        <w:t xml:space="preserve">. История изобретения микроскопа. Строение микроскопа. Правила работы с микроскопом. Правила приготовления микропрепаратов. Значение изобретения микроскопа. Р. Гук – первооткрыватель клетки. А. Левенгук открыл микромир. </w:t>
      </w:r>
    </w:p>
    <w:p w:rsidR="00C305C9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>Лабораторные работы:</w:t>
      </w:r>
    </w:p>
    <w:p w:rsidR="00C305C9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1. «Устройство микроскопа».</w:t>
      </w:r>
      <w:r w:rsidRPr="007441B3">
        <w:rPr>
          <w:rFonts w:ascii="Times New Roman" w:hAnsi="Times New Roman" w:cs="Times New Roman"/>
          <w:sz w:val="28"/>
          <w:szCs w:val="28"/>
        </w:rPr>
        <w:br/>
        <w:t>2. «Правила работы с микроскопом».</w:t>
      </w:r>
    </w:p>
    <w:p w:rsidR="00A33EE6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3. «Определение увеличения микроскопа».</w:t>
      </w:r>
      <w:r w:rsidRPr="007441B3">
        <w:rPr>
          <w:rFonts w:ascii="Times New Roman" w:hAnsi="Times New Roman" w:cs="Times New Roman"/>
          <w:sz w:val="28"/>
          <w:szCs w:val="28"/>
        </w:rPr>
        <w:br/>
        <w:t>4. «Что увидел в микроскоп Роберт Гук? Рассматривание среза пробки».</w:t>
      </w:r>
      <w:r w:rsidRPr="007441B3">
        <w:rPr>
          <w:rFonts w:ascii="Times New Roman" w:hAnsi="Times New Roman" w:cs="Times New Roman"/>
          <w:sz w:val="28"/>
          <w:szCs w:val="28"/>
        </w:rPr>
        <w:br/>
        <w:t>5. «Что увидел Левенгук в капле воды?»</w:t>
      </w: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5C9" w:rsidRPr="007441B3" w:rsidRDefault="00EE7C82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>Морфология и физиология растений</w:t>
      </w:r>
      <w:r w:rsidR="00C305C9" w:rsidRPr="007441B3">
        <w:rPr>
          <w:rFonts w:ascii="Times New Roman" w:hAnsi="Times New Roman" w:cs="Times New Roman"/>
          <w:b/>
          <w:bCs/>
          <w:sz w:val="28"/>
          <w:szCs w:val="28"/>
        </w:rPr>
        <w:t xml:space="preserve"> 10 ч</w:t>
      </w:r>
      <w:r w:rsidR="00C62319" w:rsidRPr="007441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33EE6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Тайны растений. Что такое фотосинтез? Пигменты растений. Строение клетки растений. Ткани растений. Микроскопическое строение </w:t>
      </w:r>
      <w:proofErr w:type="spellStart"/>
      <w:r w:rsidRPr="007441B3">
        <w:rPr>
          <w:rFonts w:ascii="Times New Roman" w:hAnsi="Times New Roman" w:cs="Times New Roman"/>
          <w:sz w:val="28"/>
          <w:szCs w:val="28"/>
        </w:rPr>
        <w:t>органоврастений</w:t>
      </w:r>
      <w:proofErr w:type="spellEnd"/>
      <w:r w:rsidRPr="007441B3">
        <w:rPr>
          <w:rFonts w:ascii="Times New Roman" w:hAnsi="Times New Roman" w:cs="Times New Roman"/>
          <w:sz w:val="28"/>
          <w:szCs w:val="28"/>
        </w:rPr>
        <w:t>.</w:t>
      </w:r>
      <w:r w:rsidR="00B23988" w:rsidRPr="007441B3">
        <w:rPr>
          <w:rFonts w:ascii="Times New Roman" w:hAnsi="Times New Roman" w:cs="Times New Roman"/>
          <w:sz w:val="28"/>
          <w:szCs w:val="28"/>
        </w:rPr>
        <w:t xml:space="preserve"> Транспирация. </w:t>
      </w:r>
    </w:p>
    <w:p w:rsidR="00C305C9" w:rsidRPr="007441B3" w:rsidRDefault="00C62319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bCs/>
          <w:sz w:val="28"/>
          <w:szCs w:val="28"/>
        </w:rPr>
        <w:t>Лабораторные работы</w:t>
      </w:r>
      <w:r w:rsidRPr="007441B3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C305C9" w:rsidRPr="007441B3">
        <w:rPr>
          <w:rFonts w:ascii="Times New Roman" w:hAnsi="Times New Roman" w:cs="Times New Roman"/>
          <w:sz w:val="28"/>
          <w:szCs w:val="28"/>
        </w:rPr>
        <w:t>6. «О чём может рассказать валлиснерия? Изучение строения клетки растений».</w:t>
      </w:r>
      <w:r w:rsidR="00C305C9" w:rsidRPr="007441B3">
        <w:rPr>
          <w:rFonts w:ascii="Times New Roman" w:hAnsi="Times New Roman" w:cs="Times New Roman"/>
          <w:sz w:val="28"/>
          <w:szCs w:val="28"/>
        </w:rPr>
        <w:br/>
        <w:t>7. «Почему у герани лист зелёный, а лепестки красные? Изучение пластид под микроскопом».</w:t>
      </w:r>
      <w:r w:rsidR="00C305C9" w:rsidRPr="007441B3">
        <w:rPr>
          <w:rFonts w:ascii="Times New Roman" w:hAnsi="Times New Roman" w:cs="Times New Roman"/>
          <w:sz w:val="28"/>
          <w:szCs w:val="28"/>
        </w:rPr>
        <w:br/>
        <w:t>8. «Почему арбуз сладкий, а лимон кислый. Рассматривание вакуолей с клеточным соком».</w:t>
      </w:r>
      <w:r w:rsidR="00C305C9" w:rsidRPr="007441B3">
        <w:rPr>
          <w:rFonts w:ascii="Times New Roman" w:hAnsi="Times New Roman" w:cs="Times New Roman"/>
          <w:sz w:val="28"/>
          <w:szCs w:val="28"/>
        </w:rPr>
        <w:br/>
      </w:r>
      <w:r w:rsidR="00C305C9" w:rsidRPr="007441B3">
        <w:rPr>
          <w:rFonts w:ascii="Times New Roman" w:hAnsi="Times New Roman" w:cs="Times New Roman"/>
          <w:sz w:val="28"/>
          <w:szCs w:val="28"/>
        </w:rPr>
        <w:lastRenderedPageBreak/>
        <w:t>9. «Как обнаружить крахмал? Рассматривание крахмальных зёрен в клетках картофеля».</w:t>
      </w:r>
    </w:p>
    <w:p w:rsidR="00AA608F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10. «Почему крапива жжётся, а герань пахнет? Рассматривание волосков эпидермиса растений».</w:t>
      </w:r>
    </w:p>
    <w:p w:rsidR="00C305C9" w:rsidRPr="007441B3" w:rsidRDefault="00C305C9" w:rsidP="0027642B">
      <w:pPr>
        <w:tabs>
          <w:tab w:val="left" w:pos="28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11. «Зависимость транспирации и температуры от площади поверхности листьев».</w:t>
      </w:r>
    </w:p>
    <w:p w:rsidR="00C305C9" w:rsidRPr="007441B3" w:rsidRDefault="00C305C9" w:rsidP="0027642B">
      <w:pPr>
        <w:tabs>
          <w:tab w:val="left" w:pos="282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12. «Испарение воды листьями до и после полива».</w:t>
      </w:r>
    </w:p>
    <w:p w:rsidR="008B16BE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13. «Обнаружение фотосинтеза у растений».</w:t>
      </w:r>
    </w:p>
    <w:p w:rsidR="00C305C9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14. «Почему корни растений всасывают так много воды? Корневые волоски под микроскопом. Зачем корню чехлик?»</w:t>
      </w:r>
    </w:p>
    <w:p w:rsidR="00C305C9" w:rsidRPr="007441B3" w:rsidRDefault="00C305C9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15. «Почему вода способна двигаться по древесине? Изучение микропрепаратов древесины разных растений».</w:t>
      </w:r>
    </w:p>
    <w:p w:rsidR="00C305C9" w:rsidRPr="007441B3" w:rsidRDefault="00C305C9" w:rsidP="002764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16. «Значение кутикулы и пробки в защите растений от испарения».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b/>
          <w:sz w:val="28"/>
          <w:szCs w:val="28"/>
        </w:rPr>
        <w:t>Многообразие и значение растений 6 ч.</w:t>
      </w: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Многообразие растений. Отделы растений. </w:t>
      </w:r>
      <w:r w:rsidR="00471640" w:rsidRPr="007441B3">
        <w:rPr>
          <w:rFonts w:ascii="Times New Roman" w:hAnsi="Times New Roman" w:cs="Times New Roman"/>
          <w:sz w:val="28"/>
          <w:szCs w:val="28"/>
        </w:rPr>
        <w:t>Водоросли. Мхи. Папоротники. Голосеменные. Покрытосеменные. Значение растений в жизни человека.</w:t>
      </w: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t>Лабораторные работы: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17. «Почему позеленели стенки аквариума и стволы деревьев? Изучение одноклеточных водорослей».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18. «Чем образована тина? Спирогира под микроскопом».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19. «Почему сфагнум способен поглощать воду? Лист сфагнума под микроскопом».</w:t>
      </w:r>
      <w:r w:rsidRPr="007441B3">
        <w:rPr>
          <w:rFonts w:ascii="Times New Roman" w:hAnsi="Times New Roman" w:cs="Times New Roman"/>
          <w:sz w:val="28"/>
          <w:szCs w:val="28"/>
        </w:rPr>
        <w:br/>
        <w:t>20. «Что такое споры и где их можно найти? Рассматривание спороносных колосков, сорусов».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21. «Почему хвоя зимой не замерзает? Изучение строения хвои и шишек на микропрепарате».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22. «Что находится внутри т</w:t>
      </w:r>
      <w:r w:rsidR="00682AF7" w:rsidRPr="007441B3">
        <w:rPr>
          <w:rFonts w:ascii="Times New Roman" w:hAnsi="Times New Roman" w:cs="Times New Roman"/>
          <w:sz w:val="28"/>
          <w:szCs w:val="28"/>
        </w:rPr>
        <w:t>ычинки, а что внутри пестика?</w:t>
      </w:r>
      <w:r w:rsidR="00682AF7" w:rsidRPr="007441B3">
        <w:rPr>
          <w:rFonts w:ascii="Times New Roman" w:hAnsi="Times New Roman" w:cs="Times New Roman"/>
          <w:sz w:val="28"/>
          <w:szCs w:val="28"/>
        </w:rPr>
        <w:br/>
        <w:t>23</w:t>
      </w:r>
      <w:r w:rsidRPr="007441B3">
        <w:rPr>
          <w:rFonts w:ascii="Times New Roman" w:hAnsi="Times New Roman" w:cs="Times New Roman"/>
          <w:sz w:val="28"/>
          <w:szCs w:val="28"/>
        </w:rPr>
        <w:t>. «Где искать зародыш у растений? Изучение строения семян по микропрепаратам».</w:t>
      </w:r>
    </w:p>
    <w:p w:rsidR="00A33EE6" w:rsidRPr="007441B3" w:rsidRDefault="00682AF7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24</w:t>
      </w:r>
      <w:r w:rsidR="00A33EE6" w:rsidRPr="007441B3">
        <w:rPr>
          <w:rFonts w:ascii="Times New Roman" w:hAnsi="Times New Roman" w:cs="Times New Roman"/>
          <w:sz w:val="28"/>
          <w:szCs w:val="28"/>
        </w:rPr>
        <w:t>. «Как рубашка в поле выросла и почему изо льна и хлопка можно ткань сделать? Изучение лубяных воло</w:t>
      </w:r>
      <w:r w:rsidRPr="007441B3">
        <w:rPr>
          <w:rFonts w:ascii="Times New Roman" w:hAnsi="Times New Roman" w:cs="Times New Roman"/>
          <w:sz w:val="28"/>
          <w:szCs w:val="28"/>
        </w:rPr>
        <w:t>кон льна и коробочек хлопка».</w:t>
      </w:r>
      <w:r w:rsidRPr="007441B3">
        <w:rPr>
          <w:rFonts w:ascii="Times New Roman" w:hAnsi="Times New Roman" w:cs="Times New Roman"/>
          <w:sz w:val="28"/>
          <w:szCs w:val="28"/>
        </w:rPr>
        <w:br/>
        <w:t>25</w:t>
      </w:r>
      <w:r w:rsidR="00A33EE6" w:rsidRPr="007441B3">
        <w:rPr>
          <w:rFonts w:ascii="Times New Roman" w:hAnsi="Times New Roman" w:cs="Times New Roman"/>
          <w:sz w:val="28"/>
          <w:szCs w:val="28"/>
        </w:rPr>
        <w:t>. «Кто изобрёл бумагу? Изучение осиных гнёзд и бумаги под микроскопом. Почему карандаш пишет по бумаге?»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Интеллектуальная игра «Тайны растений». </w:t>
      </w:r>
    </w:p>
    <w:p w:rsidR="00A33EE6" w:rsidRPr="007441B3" w:rsidRDefault="00A33EE6" w:rsidP="0027642B">
      <w:pPr>
        <w:spacing w:after="0" w:line="240" w:lineRule="auto"/>
        <w:ind w:right="340"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41B3">
        <w:rPr>
          <w:rFonts w:ascii="Times New Roman" w:eastAsia="Times New Roman" w:hAnsi="Times New Roman" w:cs="Times New Roman"/>
          <w:b/>
          <w:sz w:val="28"/>
          <w:szCs w:val="28"/>
        </w:rPr>
        <w:t>Творческий отчёт по курсу.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2AD" w:rsidRPr="007441B3" w:rsidRDefault="007052AD" w:rsidP="0027642B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2AD" w:rsidRPr="007441B3" w:rsidRDefault="007052AD" w:rsidP="0027642B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52AD" w:rsidRPr="007441B3" w:rsidRDefault="007052AD" w:rsidP="0027642B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0235A" w:rsidRPr="007441B3" w:rsidRDefault="0000235A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00235A" w:rsidRPr="007441B3">
          <w:pgSz w:w="11906" w:h="16383"/>
          <w:pgMar w:top="1134" w:right="850" w:bottom="1134" w:left="1701" w:header="720" w:footer="720" w:gutter="0"/>
          <w:cols w:space="720"/>
        </w:sectPr>
      </w:pPr>
    </w:p>
    <w:p w:rsidR="0000235A" w:rsidRPr="007441B3" w:rsidRDefault="0000235A" w:rsidP="007441B3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98"/>
        <w:gridCol w:w="4247"/>
        <w:gridCol w:w="1475"/>
        <w:gridCol w:w="2090"/>
        <w:gridCol w:w="2171"/>
        <w:gridCol w:w="2759"/>
      </w:tblGrid>
      <w:tr w:rsidR="002E3AA7" w:rsidTr="00762A59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п/п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разделов и тем программы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AA7" w:rsidTr="00762A5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5A" w:rsidRPr="007441B3" w:rsidRDefault="0000235A" w:rsidP="007441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5A" w:rsidRPr="007441B3" w:rsidRDefault="0000235A" w:rsidP="007441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Контрольные работы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Практические работы </w:t>
            </w:r>
          </w:p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35A" w:rsidRPr="007441B3" w:rsidRDefault="0000235A" w:rsidP="007441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AA7" w:rsidTr="00762A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5A7B8E" w:rsidP="007441B3">
            <w:pPr>
              <w:spacing w:after="0" w:line="240" w:lineRule="auto"/>
              <w:ind w:right="3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5A7B8E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BC6442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</w:tc>
      </w:tr>
      <w:tr w:rsidR="002E3AA7" w:rsidTr="00762A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3B6788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Морфология и физиология растений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3B6788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9202F1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</w:tc>
      </w:tr>
      <w:tr w:rsidR="002E3AA7" w:rsidTr="00762A59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762A59" w:rsidP="007441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Многообразие и значение растений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762A59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9202F1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9202F1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 xml:space="preserve">Библиотека ЦОК </w:t>
            </w:r>
          </w:p>
        </w:tc>
      </w:tr>
      <w:tr w:rsidR="002E3AA7" w:rsidTr="00762A5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762A59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7CD0" w:rsidRPr="007441B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9202F1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9202F1" w:rsidP="007441B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41B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0235A" w:rsidRPr="007441B3" w:rsidRDefault="0000235A" w:rsidP="007441B3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35A" w:rsidRDefault="0000235A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C022E" w:rsidRDefault="00DC022E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pPr w:leftFromText="180" w:rightFromText="180" w:vertAnchor="page" w:horzAnchor="page" w:tblpX="1227" w:tblpY="1050"/>
        <w:tblW w:w="14364" w:type="dxa"/>
        <w:tblLayout w:type="fixed"/>
        <w:tblLook w:val="04A0" w:firstRow="1" w:lastRow="0" w:firstColumn="1" w:lastColumn="0" w:noHBand="0" w:noVBand="1"/>
      </w:tblPr>
      <w:tblGrid>
        <w:gridCol w:w="835"/>
        <w:gridCol w:w="1169"/>
        <w:gridCol w:w="3349"/>
        <w:gridCol w:w="516"/>
        <w:gridCol w:w="17"/>
        <w:gridCol w:w="17"/>
        <w:gridCol w:w="19"/>
        <w:gridCol w:w="18"/>
        <w:gridCol w:w="547"/>
        <w:gridCol w:w="3869"/>
        <w:gridCol w:w="2368"/>
        <w:gridCol w:w="1640"/>
      </w:tblGrid>
      <w:tr w:rsidR="00DC022E" w:rsidRPr="00FC2E1C" w:rsidTr="00FA41F4">
        <w:trPr>
          <w:trHeight w:val="480"/>
        </w:trPr>
        <w:tc>
          <w:tcPr>
            <w:tcW w:w="14364" w:type="dxa"/>
            <w:gridSpan w:val="12"/>
          </w:tcPr>
          <w:p w:rsidR="00DC022E" w:rsidRPr="00DC022E" w:rsidRDefault="00DC022E" w:rsidP="00DC02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2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ПОУРОЧНОЕ ПЛАНИРОВАНИЕ 6А</w:t>
            </w:r>
            <w:r w:rsidR="00880780">
              <w:rPr>
                <w:rFonts w:ascii="Times New Roman" w:hAnsi="Times New Roman" w:cs="Times New Roman"/>
                <w:b/>
                <w:sz w:val="24"/>
                <w:szCs w:val="24"/>
              </w:rPr>
              <w:t>/6Б</w:t>
            </w:r>
            <w:r w:rsidRPr="00DC02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0E23BF" w:rsidRPr="00FC2E1C" w:rsidTr="00FA41F4">
        <w:trPr>
          <w:trHeight w:val="480"/>
        </w:trPr>
        <w:tc>
          <w:tcPr>
            <w:tcW w:w="835" w:type="dxa"/>
            <w:vMerge w:val="restart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18" w:type="dxa"/>
            <w:gridSpan w:val="2"/>
            <w:vMerge w:val="restart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Раздел (кол-во часов по программе), тема урока.</w:t>
            </w:r>
          </w:p>
        </w:tc>
        <w:tc>
          <w:tcPr>
            <w:tcW w:w="1134" w:type="dxa"/>
            <w:gridSpan w:val="6"/>
            <w:tcBorders>
              <w:bottom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  <w:tc>
          <w:tcPr>
            <w:tcW w:w="3869" w:type="dxa"/>
            <w:vMerge w:val="restart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2368" w:type="dxa"/>
            <w:vMerge w:val="restart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1640" w:type="dxa"/>
            <w:vMerge w:val="restart"/>
          </w:tcPr>
          <w:p w:rsidR="000E23BF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Календарные сроки </w:t>
            </w:r>
          </w:p>
          <w:p w:rsidR="00880780" w:rsidRPr="00FC2E1C" w:rsidRDefault="00880780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6А/6Б</w:t>
            </w:r>
          </w:p>
        </w:tc>
      </w:tr>
      <w:tr w:rsidR="000E23BF" w:rsidRPr="00FC2E1C" w:rsidTr="00FA41F4">
        <w:trPr>
          <w:trHeight w:val="330"/>
        </w:trPr>
        <w:tc>
          <w:tcPr>
            <w:tcW w:w="835" w:type="dxa"/>
            <w:vMerge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  <w:gridSpan w:val="2"/>
            <w:vMerge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584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3869" w:type="dxa"/>
            <w:vMerge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vMerge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BF" w:rsidRPr="00FC2E1C" w:rsidTr="00FA41F4">
        <w:trPr>
          <w:trHeight w:val="206"/>
        </w:trPr>
        <w:tc>
          <w:tcPr>
            <w:tcW w:w="2004" w:type="dxa"/>
            <w:gridSpan w:val="2"/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0" w:type="dxa"/>
            <w:gridSpan w:val="10"/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1 ч.</w:t>
            </w:r>
          </w:p>
        </w:tc>
      </w:tr>
      <w:tr w:rsidR="000E23BF" w:rsidRPr="00FC2E1C" w:rsidTr="00FA41F4">
        <w:trPr>
          <w:trHeight w:val="189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Style w:val="fontstyle01"/>
                <w:rFonts w:ascii="Times New Roman" w:hAnsi="Times New Roman" w:cs="Times New Roman"/>
              </w:rPr>
              <w:t xml:space="preserve">Основы </w:t>
            </w:r>
            <w:proofErr w:type="spellStart"/>
            <w:r w:rsidRPr="00FC2E1C">
              <w:rPr>
                <w:rStyle w:val="fontstyle01"/>
                <w:rFonts w:ascii="Times New Roman" w:hAnsi="Times New Roman" w:cs="Times New Roman"/>
              </w:rPr>
              <w:t>микроскопирования</w:t>
            </w:r>
            <w:proofErr w:type="spellEnd"/>
            <w:r w:rsidRPr="00FC2E1C">
              <w:rPr>
                <w:rStyle w:val="fontstyle01"/>
                <w:rFonts w:ascii="Times New Roman" w:hAnsi="Times New Roman" w:cs="Times New Roman"/>
              </w:rPr>
              <w:t>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pStyle w:val="60"/>
              <w:shd w:val="clear" w:color="auto" w:fill="auto"/>
              <w:tabs>
                <w:tab w:val="left" w:pos="709"/>
              </w:tabs>
              <w:spacing w:line="240" w:lineRule="auto"/>
              <w:rPr>
                <w:i w:val="0"/>
                <w:sz w:val="24"/>
                <w:szCs w:val="24"/>
              </w:rPr>
            </w:pPr>
            <w:r w:rsidRPr="00FC2E1C">
              <w:rPr>
                <w:i w:val="0"/>
                <w:sz w:val="24"/>
                <w:szCs w:val="24"/>
              </w:rPr>
              <w:t xml:space="preserve">Лабораторные работы </w:t>
            </w:r>
          </w:p>
          <w:p w:rsidR="000E23BF" w:rsidRPr="00FC2E1C" w:rsidRDefault="000E23BF" w:rsidP="00FA41F4">
            <w:pPr>
              <w:ind w:right="34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микроскопа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2.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работы с микроск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E23BF" w:rsidRPr="00FC2E1C" w:rsidRDefault="000E23BF" w:rsidP="00FA41F4">
            <w:pPr>
              <w:ind w:right="34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увеличения микроскопа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4.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увидел в микроскоп Роберт Гук? Рассматривание среза пробки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5.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увидел Левенгук в капле воды?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микропрепараты, мерный стакан с водой из природного водоема, пипетки. Презентация. Плакаты.</w:t>
            </w:r>
          </w:p>
        </w:tc>
        <w:tc>
          <w:tcPr>
            <w:tcW w:w="1640" w:type="dxa"/>
          </w:tcPr>
          <w:p w:rsidR="000E23BF" w:rsidRPr="00FC2E1C" w:rsidRDefault="009D7826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713A7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E23BF" w:rsidRPr="00FC2E1C" w:rsidTr="00FA41F4">
        <w:trPr>
          <w:trHeight w:val="189"/>
        </w:trPr>
        <w:tc>
          <w:tcPr>
            <w:tcW w:w="2004" w:type="dxa"/>
            <w:gridSpan w:val="2"/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60" w:type="dxa"/>
            <w:gridSpan w:val="10"/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 и физиология растений 10</w:t>
            </w:r>
            <w:r w:rsidRPr="00FC2E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клетку растений.</w:t>
            </w:r>
          </w:p>
        </w:tc>
        <w:tc>
          <w:tcPr>
            <w:tcW w:w="587" w:type="dxa"/>
            <w:gridSpan w:val="5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чём может рассказать валлиснерия? Изучение строения клетки 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 растительной клетки. Презентация. Плакаты.</w:t>
            </w:r>
          </w:p>
        </w:tc>
        <w:tc>
          <w:tcPr>
            <w:tcW w:w="1640" w:type="dxa"/>
          </w:tcPr>
          <w:p w:rsidR="000E23BF" w:rsidRPr="00FC2E1C" w:rsidRDefault="009D7826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/21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0E23BF" w:rsidRPr="00FC2E1C" w:rsidTr="00FA41F4">
        <w:trPr>
          <w:trHeight w:val="274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раскрасил мир растений?  Почему вкус плодов и ягод разный?</w:t>
            </w:r>
          </w:p>
        </w:tc>
        <w:tc>
          <w:tcPr>
            <w:tcW w:w="587" w:type="dxa"/>
            <w:gridSpan w:val="5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работы 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у герани лист зелёный, а лепестки красные? Изучение пластид под микроскопом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арбуз сладкий, а лимон кислый. Рассматривание вакуолей с клеточным соком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а, покровные стекла, микроскоп, микропрепараты, натуральные объекты,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препаровальная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игла, пинцет, пипетка, раствор йода, раствор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, дистиллированная вода, фильтровальная бумага.</w:t>
            </w:r>
          </w:p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Презентация. Плакаты.</w:t>
            </w:r>
          </w:p>
        </w:tc>
        <w:tc>
          <w:tcPr>
            <w:tcW w:w="1640" w:type="dxa"/>
          </w:tcPr>
          <w:p w:rsidR="000E23BF" w:rsidRPr="00FC2E1C" w:rsidRDefault="009D7826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23BF" w:rsidRPr="00FC2E1C" w:rsidTr="00FA41F4">
        <w:trPr>
          <w:trHeight w:val="1180"/>
        </w:trPr>
        <w:tc>
          <w:tcPr>
            <w:tcW w:w="835" w:type="dxa"/>
          </w:tcPr>
          <w:p w:rsidR="000E23BF" w:rsidRPr="00FC2E1C" w:rsidRDefault="000E23BF" w:rsidP="00FA41F4">
            <w:pPr>
              <w:pStyle w:val="60"/>
              <w:shd w:val="clear" w:color="auto" w:fill="auto"/>
              <w:tabs>
                <w:tab w:val="left" w:pos="709"/>
              </w:tabs>
              <w:spacing w:line="240" w:lineRule="auto"/>
              <w:rPr>
                <w:i w:val="0"/>
                <w:sz w:val="24"/>
                <w:szCs w:val="24"/>
              </w:rPr>
            </w:pPr>
            <w:r w:rsidRPr="00FC2E1C">
              <w:rPr>
                <w:i w:val="0"/>
                <w:sz w:val="24"/>
                <w:szCs w:val="24"/>
              </w:rPr>
              <w:t>4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pStyle w:val="60"/>
              <w:shd w:val="clear" w:color="auto" w:fill="auto"/>
              <w:tabs>
                <w:tab w:val="left" w:pos="709"/>
              </w:tabs>
              <w:spacing w:line="240" w:lineRule="auto"/>
              <w:rPr>
                <w:i w:val="0"/>
                <w:sz w:val="24"/>
                <w:szCs w:val="24"/>
              </w:rPr>
            </w:pPr>
            <w:r w:rsidRPr="00FC2E1C">
              <w:rPr>
                <w:i w:val="0"/>
                <w:color w:val="000000"/>
                <w:sz w:val="24"/>
                <w:szCs w:val="24"/>
              </w:rPr>
              <w:t>Определение содержания</w:t>
            </w:r>
            <w:r w:rsidRPr="00FC2E1C">
              <w:rPr>
                <w:i w:val="0"/>
                <w:color w:val="000000"/>
                <w:sz w:val="24"/>
                <w:szCs w:val="24"/>
              </w:rPr>
              <w:br/>
              <w:t xml:space="preserve">крахмала в </w:t>
            </w:r>
            <w:r>
              <w:rPr>
                <w:i w:val="0"/>
                <w:color w:val="000000"/>
                <w:sz w:val="24"/>
                <w:szCs w:val="24"/>
              </w:rPr>
              <w:t>растениях</w:t>
            </w:r>
            <w:r w:rsidRPr="00FC2E1C">
              <w:rPr>
                <w:i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обнаружить крахмал? Рассматривание крахмальных зёрен в клетках картофеля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микропрепараты, натуральны</w:t>
            </w:r>
            <w:r w:rsidR="002F153A">
              <w:rPr>
                <w:rFonts w:ascii="Times New Roman" w:hAnsi="Times New Roman" w:cs="Times New Roman"/>
                <w:sz w:val="24"/>
                <w:szCs w:val="24"/>
              </w:rPr>
              <w:t xml:space="preserve">е объекты, </w:t>
            </w:r>
            <w:proofErr w:type="spellStart"/>
            <w:r w:rsidR="002F153A">
              <w:rPr>
                <w:rFonts w:ascii="Times New Roman" w:hAnsi="Times New Roman" w:cs="Times New Roman"/>
                <w:sz w:val="24"/>
                <w:szCs w:val="24"/>
              </w:rPr>
              <w:t>препаровальная</w:t>
            </w:r>
            <w:proofErr w:type="spellEnd"/>
            <w:r w:rsidR="002F153A">
              <w:rPr>
                <w:rFonts w:ascii="Times New Roman" w:hAnsi="Times New Roman" w:cs="Times New Roman"/>
                <w:sz w:val="24"/>
                <w:szCs w:val="24"/>
              </w:rPr>
              <w:t xml:space="preserve"> игла ,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пинцет, пипетка, раствор йода, раствор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, дистиллированная вода, фильтровальная бумага.</w:t>
            </w:r>
          </w:p>
        </w:tc>
        <w:tc>
          <w:tcPr>
            <w:tcW w:w="1640" w:type="dxa"/>
          </w:tcPr>
          <w:p w:rsidR="000E23BF" w:rsidRPr="00FC2E1C" w:rsidRDefault="009D7826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="007B7683">
              <w:rPr>
                <w:rFonts w:ascii="Times New Roman" w:hAnsi="Times New Roman" w:cs="Times New Roman"/>
                <w:sz w:val="24"/>
                <w:szCs w:val="24"/>
              </w:rPr>
              <w:t>/4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E23BF" w:rsidRPr="00FC2E1C" w:rsidTr="00FA41F4">
        <w:trPr>
          <w:trHeight w:val="3366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Style w:val="21"/>
                <w:rFonts w:eastAsia="Georgia"/>
                <w:i w:val="0"/>
                <w:sz w:val="24"/>
                <w:szCs w:val="24"/>
              </w:rPr>
            </w:pPr>
            <w:r w:rsidRPr="00FC2E1C">
              <w:rPr>
                <w:rStyle w:val="21"/>
                <w:rFonts w:eastAsia="Georgia"/>
                <w:i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крапива жжётся, а герань пахнет?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Лабораторная работа 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крапива жжётся, а герань пахнет? Рассматривание волосков эпидермиса 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368" w:type="dxa"/>
            <w:tcBorders>
              <w:bottom w:val="single" w:sz="4" w:space="0" w:color="auto"/>
            </w:tcBorders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а, покровные стекла, микроскоп, микропрепараты, натуральные объекты,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препаровальная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 игла, пинцет, пипетка, раствор йода, раствор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NaCl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, дистиллированная вода, фильтровальная бумага, гербарий.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0E23BF" w:rsidRPr="00FC2E1C" w:rsidRDefault="007B768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/11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tabs>
                <w:tab w:val="left" w:pos="28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Тайны листа растения.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pStyle w:val="60"/>
              <w:shd w:val="clear" w:color="auto" w:fill="auto"/>
              <w:tabs>
                <w:tab w:val="left" w:pos="709"/>
              </w:tabs>
              <w:spacing w:line="240" w:lineRule="auto"/>
              <w:rPr>
                <w:i w:val="0"/>
                <w:sz w:val="24"/>
                <w:szCs w:val="24"/>
              </w:rPr>
            </w:pPr>
            <w:r w:rsidRPr="00FC2E1C">
              <w:rPr>
                <w:i w:val="0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tabs>
                <w:tab w:val="left" w:pos="28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«Зависимость транспирации и температуры от площади поверхности листьев»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Компьютер с программным обеспечением Датчики температуры и влажности Комнатное растение: монстера или пеларгония.</w:t>
            </w:r>
          </w:p>
        </w:tc>
        <w:tc>
          <w:tcPr>
            <w:tcW w:w="1640" w:type="dxa"/>
            <w:tcBorders>
              <w:bottom w:val="single" w:sz="4" w:space="0" w:color="auto"/>
            </w:tcBorders>
          </w:tcPr>
          <w:p w:rsidR="00880780" w:rsidRPr="00FC2E1C" w:rsidRDefault="007B7683" w:rsidP="008807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/18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Испарение воды листьями.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tabs>
                <w:tab w:val="left" w:pos="28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tabs>
                <w:tab w:val="left" w:pos="282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«Испарение воды листьями до и после полива».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Компьютер с программным обеспечением, измерительный Интерфейс, датчик температуры, датчик влажности.</w:t>
            </w:r>
          </w:p>
        </w:tc>
        <w:tc>
          <w:tcPr>
            <w:tcW w:w="1640" w:type="dxa"/>
            <w:tcBorders>
              <w:top w:val="single" w:sz="4" w:space="0" w:color="auto"/>
            </w:tcBorders>
          </w:tcPr>
          <w:p w:rsidR="000E23BF" w:rsidRPr="00FC2E1C" w:rsidRDefault="007B768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  <w:r w:rsidR="008807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Фотосинтез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«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Обнаружение фотосинтеза у растений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Вода, спирт, чашки Петри, черная бумага, пинцет, раствор йода.</w:t>
            </w:r>
          </w:p>
        </w:tc>
        <w:tc>
          <w:tcPr>
            <w:tcW w:w="1640" w:type="dxa"/>
          </w:tcPr>
          <w:p w:rsidR="000E23BF" w:rsidRPr="00FC2E1C" w:rsidRDefault="007B768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/4.03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Корни растения.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корни растений всасывают так много воды? Корневые волоски под микроскопом. Зачем корню чехлик?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а, покровные стекла, микроскоп, микропрепараты, натуральные объекты, </w:t>
            </w:r>
            <w:proofErr w:type="spellStart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препаровальная</w:t>
            </w:r>
            <w:proofErr w:type="spellEnd"/>
            <w:r w:rsidRPr="00FC2E1C">
              <w:rPr>
                <w:rFonts w:ascii="Times New Roman" w:hAnsi="Times New Roman" w:cs="Times New Roman"/>
                <w:sz w:val="24"/>
                <w:szCs w:val="24"/>
              </w:rPr>
              <w:t xml:space="preserve"> игла, пинцет, пипетка, раствор йода, дистиллированная вода.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/11.03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 веществ в растении.</w:t>
            </w: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вода способна двигаться по древесине? Изучение микропрепаратов древесины разных растений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 древесины.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/18.03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Значение кутикулы и пробки в защите растений от испарения.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gridSpan w:val="4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5" w:type="dxa"/>
            <w:gridSpan w:val="2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«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Значение кутикулы и пробки в защите растений от испарения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Два свежих яблока и два клубня картофеля, весы, нож, полиэтиленовые пищевые пакеты, датчик относительной влажности воздуха.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/1.04</w:t>
            </w:r>
          </w:p>
        </w:tc>
      </w:tr>
      <w:tr w:rsidR="000E23BF" w:rsidRPr="00FC2E1C" w:rsidTr="00FA41F4">
        <w:trPr>
          <w:trHeight w:val="424"/>
        </w:trPr>
        <w:tc>
          <w:tcPr>
            <w:tcW w:w="14364" w:type="dxa"/>
            <w:gridSpan w:val="12"/>
          </w:tcPr>
          <w:p w:rsidR="000E23BF" w:rsidRPr="00D369A7" w:rsidRDefault="000E23BF" w:rsidP="00FA41F4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9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Многообразие и значение растений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6 ч.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подводный мир. Водоросли.</w:t>
            </w:r>
          </w:p>
        </w:tc>
        <w:tc>
          <w:tcPr>
            <w:tcW w:w="533" w:type="dxa"/>
            <w:gridSpan w:val="2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4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ind w:righ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  <w:p w:rsidR="000E23BF" w:rsidRPr="00FC2E1C" w:rsidRDefault="000E23BF" w:rsidP="00FA41F4">
            <w:pPr>
              <w:ind w:right="3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позеленели стенки аквариума и стволы деревьев? Изучение одноклеточных водорослей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Чем образована тина? Спирогира под микроскопом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/8.04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Путешествие в царство Берендея. Мхи и папоротники.</w:t>
            </w:r>
          </w:p>
        </w:tc>
        <w:tc>
          <w:tcPr>
            <w:tcW w:w="533" w:type="dxa"/>
            <w:gridSpan w:val="2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dxa"/>
            <w:gridSpan w:val="4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природу</w:t>
            </w:r>
          </w:p>
          <w:p w:rsidR="000E23BF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сфагнум способен поглощать воду? Лист сфагнума под микроскопом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такое споры и где их можно найти? Рассматривание спороносных колосков, сорусов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/15.04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Маленькой елочке холодно зимой?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gridSpan w:val="5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Экскурсия в природу</w:t>
            </w:r>
          </w:p>
          <w:p w:rsidR="000E23BF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Лабораторная работа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Почему хвоя зимой не замерзает? Изучение строения хвои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шишек 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микропрепарате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/22.04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мире цветов.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gridSpan w:val="5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Лабораторные работы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находится внутри тычинки, а что внутри пестика?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Где искать зародыш у растений? Изучение строения семян по микропрепаратам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микропрепараты, модели цветов, натуральные объекты.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0E23BF" w:rsidRPr="00FC2E1C" w:rsidTr="00FA41F4">
        <w:trPr>
          <w:trHeight w:val="795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 и многообразие растений.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618" w:type="dxa"/>
            <w:gridSpan w:val="5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 работы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рубашка в поле выросла и почему изо льна и хлопка можно ткань сделать? Изучение лубяных волокон льна и коробочек хлопка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FC2E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 изобрёл бумагу? Изучение осиных гнёзд и бумаги под микроскопом. Почему карандаш пишет по бумаге?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Предметные стек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а, покровные стекла, микроскоп, микропрепараты, натуральные объекты.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BB7D5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06ECD">
              <w:rPr>
                <w:rFonts w:ascii="Times New Roman" w:hAnsi="Times New Roman" w:cs="Times New Roman"/>
                <w:sz w:val="24"/>
                <w:szCs w:val="24"/>
              </w:rPr>
              <w:t>6.05</w:t>
            </w:r>
          </w:p>
        </w:tc>
      </w:tr>
      <w:tr w:rsidR="000E23BF" w:rsidRPr="00FC2E1C" w:rsidTr="00FA41F4">
        <w:trPr>
          <w:trHeight w:val="449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Интеллектуальная игра «Тайны растений». Творческий отчёт по курсу.</w:t>
            </w: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" w:type="dxa"/>
            <w:gridSpan w:val="5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1C">
              <w:rPr>
                <w:rFonts w:ascii="Times New Roman" w:hAnsi="Times New Roman" w:cs="Times New Roman"/>
                <w:sz w:val="24"/>
                <w:szCs w:val="24"/>
              </w:rPr>
              <w:t>Творческий отчёт</w:t>
            </w:r>
          </w:p>
        </w:tc>
        <w:tc>
          <w:tcPr>
            <w:tcW w:w="2368" w:type="dxa"/>
          </w:tcPr>
          <w:p w:rsidR="000E23BF" w:rsidRPr="00FC2E1C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Компьютер, презентация.</w:t>
            </w:r>
          </w:p>
        </w:tc>
        <w:tc>
          <w:tcPr>
            <w:tcW w:w="1640" w:type="dxa"/>
          </w:tcPr>
          <w:p w:rsidR="000E23BF" w:rsidRPr="00FC2E1C" w:rsidRDefault="007678D3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0E23B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F06ECD">
              <w:rPr>
                <w:rFonts w:ascii="Times New Roman" w:hAnsi="Times New Roman" w:cs="Times New Roman"/>
                <w:sz w:val="24"/>
                <w:szCs w:val="24"/>
              </w:rPr>
              <w:t>/13.05</w:t>
            </w:r>
          </w:p>
        </w:tc>
      </w:tr>
      <w:tr w:rsidR="000E23BF" w:rsidRPr="00FC2E1C" w:rsidTr="00FA41F4">
        <w:trPr>
          <w:trHeight w:val="449"/>
        </w:trPr>
        <w:tc>
          <w:tcPr>
            <w:tcW w:w="835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:rsidR="000E23BF" w:rsidRPr="00FC2E1C" w:rsidRDefault="000E23BF" w:rsidP="00FA41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6" w:type="dxa"/>
            <w:tcBorders>
              <w:right w:val="single" w:sz="4" w:space="0" w:color="auto"/>
            </w:tcBorders>
          </w:tcPr>
          <w:p w:rsidR="000E23BF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" w:type="dxa"/>
            <w:gridSpan w:val="5"/>
            <w:tcBorders>
              <w:left w:val="single" w:sz="4" w:space="0" w:color="auto"/>
            </w:tcBorders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69" w:type="dxa"/>
          </w:tcPr>
          <w:p w:rsidR="000E23BF" w:rsidRPr="00FC2E1C" w:rsidRDefault="000E23BF" w:rsidP="00FA41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</w:tcPr>
          <w:p w:rsidR="000E23BF" w:rsidRDefault="000E23BF" w:rsidP="00FA41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</w:tcPr>
          <w:p w:rsidR="000E23BF" w:rsidRPr="00FC2E1C" w:rsidRDefault="000E23BF" w:rsidP="00FA41F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23BF" w:rsidRDefault="000E23BF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41F4" w:rsidRPr="007441B3" w:rsidRDefault="00FA41F4" w:rsidP="007441B3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FA41F4" w:rsidRPr="007441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CD0" w:rsidRPr="007441B3" w:rsidRDefault="00057CD0" w:rsidP="002764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057CD0" w:rsidRPr="007441B3" w:rsidRDefault="00057CD0" w:rsidP="002764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t>ОБЯЗАТЕЛЬНЫЕ УЧЕБНЫЕ МАТЕРИАЛЫ ДЛЯ УЧЕНИКА</w:t>
      </w:r>
    </w:p>
    <w:p w:rsidR="00057CD0" w:rsidRPr="007441B3" w:rsidRDefault="00057CD0" w:rsidP="0027642B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 xml:space="preserve">​‌• Биология, 5-6 классы/ Пасечник В.В., </w:t>
      </w:r>
      <w:proofErr w:type="spellStart"/>
      <w:r w:rsidRPr="007441B3">
        <w:rPr>
          <w:rFonts w:ascii="Times New Roman" w:hAnsi="Times New Roman" w:cs="Times New Roman"/>
          <w:sz w:val="28"/>
          <w:szCs w:val="28"/>
        </w:rPr>
        <w:t>Суматохин</w:t>
      </w:r>
      <w:proofErr w:type="spellEnd"/>
      <w:r w:rsidRPr="007441B3">
        <w:rPr>
          <w:rFonts w:ascii="Times New Roman" w:hAnsi="Times New Roman" w:cs="Times New Roman"/>
          <w:sz w:val="28"/>
          <w:szCs w:val="28"/>
        </w:rPr>
        <w:t xml:space="preserve"> С.В., Калинова Г.С. и другие; под редакцией Пасечника В.В., Акционерное общество «Издательство «Просвещение»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bookmarkStart w:id="3" w:name="ef5aee1f-a1dd-4003-80d1-f508fdb757a8"/>
      <w:r w:rsidRPr="007441B3">
        <w:rPr>
          <w:rFonts w:ascii="Times New Roman" w:hAnsi="Times New Roman" w:cs="Times New Roman"/>
          <w:sz w:val="28"/>
          <w:szCs w:val="28"/>
        </w:rPr>
        <w:t xml:space="preserve"> • Биология, 6 класс/ </w:t>
      </w:r>
      <w:proofErr w:type="spellStart"/>
      <w:r w:rsidRPr="007441B3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7441B3">
        <w:rPr>
          <w:rFonts w:ascii="Times New Roman" w:hAnsi="Times New Roman" w:cs="Times New Roman"/>
          <w:sz w:val="28"/>
          <w:szCs w:val="28"/>
        </w:rPr>
        <w:t xml:space="preserve"> В.И., Плешаков А.А., Акционерное общество «Издательство «Просвещение»</w:t>
      </w:r>
      <w:bookmarkEnd w:id="3"/>
      <w:r w:rsidRPr="007441B3">
        <w:rPr>
          <w:rFonts w:ascii="Times New Roman" w:hAnsi="Times New Roman" w:cs="Times New Roman"/>
          <w:sz w:val="28"/>
          <w:szCs w:val="28"/>
        </w:rPr>
        <w:t>‌​</w:t>
      </w:r>
    </w:p>
    <w:p w:rsidR="00057CD0" w:rsidRPr="007441B3" w:rsidRDefault="00057CD0" w:rsidP="0027642B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​​</w:t>
      </w:r>
    </w:p>
    <w:p w:rsidR="00057CD0" w:rsidRPr="007441B3" w:rsidRDefault="00057CD0" w:rsidP="0027642B">
      <w:pPr>
        <w:spacing w:after="0" w:line="240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t>МЕТОДИЧЕСКИЕ МАТЕРИАЛЫ ДЛЯ УЧИТЕЛЯ</w:t>
      </w:r>
    </w:p>
    <w:p w:rsidR="00057CD0" w:rsidRPr="007441B3" w:rsidRDefault="00057CD0" w:rsidP="0027642B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​‌Биология (базовый уровень). Реализация ФГОС основного общего образования: методическое пособие для учителя / Е. А. Никишова,</w:t>
      </w:r>
      <w:r w:rsidR="00671CB4" w:rsidRPr="007441B3">
        <w:rPr>
          <w:rFonts w:ascii="Times New Roman" w:hAnsi="Times New Roman" w:cs="Times New Roman"/>
          <w:sz w:val="28"/>
          <w:szCs w:val="28"/>
        </w:rPr>
        <w:t xml:space="preserve"> Г. Ю. Семенова; под ред. Е. А.</w:t>
      </w:r>
      <w:r w:rsidRPr="007441B3">
        <w:rPr>
          <w:rFonts w:ascii="Times New Roman" w:hAnsi="Times New Roman" w:cs="Times New Roman"/>
          <w:sz w:val="28"/>
          <w:szCs w:val="28"/>
        </w:rPr>
        <w:t xml:space="preserve"> Никишовой. М.: ФГБНУ «Институт стратегии развития образования РАО», 2022. 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bookmarkStart w:id="4" w:name="2209f42f-fc21-454f-8857-623babe6c98c"/>
      <w:r w:rsidRPr="007441B3">
        <w:rPr>
          <w:rFonts w:ascii="Times New Roman" w:hAnsi="Times New Roman" w:cs="Times New Roman"/>
          <w:sz w:val="28"/>
          <w:szCs w:val="28"/>
        </w:rPr>
        <w:t>https://edsoo.ru/metodicheskie-materialy/</w:t>
      </w:r>
      <w:bookmarkEnd w:id="4"/>
      <w:r w:rsidRPr="007441B3">
        <w:rPr>
          <w:rFonts w:ascii="Times New Roman" w:hAnsi="Times New Roman" w:cs="Times New Roman"/>
          <w:sz w:val="28"/>
          <w:szCs w:val="28"/>
        </w:rPr>
        <w:t>‌​</w:t>
      </w:r>
    </w:p>
    <w:p w:rsidR="00057CD0" w:rsidRPr="007441B3" w:rsidRDefault="00057CD0" w:rsidP="0027642B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057CD0" w:rsidRPr="007441B3" w:rsidRDefault="00057CD0" w:rsidP="0027642B">
      <w:pPr>
        <w:spacing w:after="0" w:line="240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b/>
          <w:sz w:val="28"/>
          <w:szCs w:val="28"/>
        </w:rPr>
        <w:t>ЦИФРОВЫЕ ОБРАЗОВАТЕЛЬНЫЕ РЕСУРСЫ И РЕСУРСЫ СЕТИ ИНТЕРНЕТ</w:t>
      </w:r>
    </w:p>
    <w:p w:rsidR="007052AD" w:rsidRPr="007441B3" w:rsidRDefault="00057CD0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​​‌Библиотека ЦОК https://m.edsoo.ru/7f41c</w:t>
      </w:r>
      <w:r w:rsidR="00671CB4" w:rsidRPr="007441B3">
        <w:rPr>
          <w:rFonts w:ascii="Times New Roman" w:hAnsi="Times New Roman" w:cs="Times New Roman"/>
          <w:sz w:val="28"/>
          <w:szCs w:val="28"/>
        </w:rPr>
        <w:t>292</w:t>
      </w:r>
      <w:r w:rsidR="00671CB4" w:rsidRPr="007441B3">
        <w:rPr>
          <w:rFonts w:ascii="Times New Roman" w:hAnsi="Times New Roman" w:cs="Times New Roman"/>
          <w:sz w:val="28"/>
          <w:szCs w:val="28"/>
        </w:rPr>
        <w:br/>
      </w:r>
      <w:r w:rsidRPr="007441B3">
        <w:rPr>
          <w:rFonts w:ascii="Times New Roman" w:hAnsi="Times New Roman" w:cs="Times New Roman"/>
          <w:sz w:val="28"/>
          <w:szCs w:val="28"/>
        </w:rPr>
        <w:t>Научная электронная библиотека «</w:t>
      </w:r>
      <w:proofErr w:type="spellStart"/>
      <w:r w:rsidRPr="007441B3">
        <w:rPr>
          <w:rFonts w:ascii="Times New Roman" w:hAnsi="Times New Roman" w:cs="Times New Roman"/>
          <w:sz w:val="28"/>
          <w:szCs w:val="28"/>
        </w:rPr>
        <w:t>Киберленинка</w:t>
      </w:r>
      <w:proofErr w:type="spellEnd"/>
      <w:r w:rsidRPr="007441B3">
        <w:rPr>
          <w:rFonts w:ascii="Times New Roman" w:hAnsi="Times New Roman" w:cs="Times New Roman"/>
          <w:sz w:val="28"/>
          <w:szCs w:val="28"/>
        </w:rPr>
        <w:t>»</w:t>
      </w:r>
      <w:r w:rsidRPr="007441B3">
        <w:rPr>
          <w:rFonts w:ascii="Times New Roman" w:hAnsi="Times New Roman" w:cs="Times New Roman"/>
          <w:sz w:val="28"/>
          <w:szCs w:val="28"/>
        </w:rPr>
        <w:br/>
        <w:t>eLIBRARY.ru</w:t>
      </w:r>
      <w:r w:rsidR="00E74B36" w:rsidRPr="007441B3">
        <w:rPr>
          <w:rFonts w:ascii="Times New Roman" w:hAnsi="Times New Roman" w:cs="Times New Roman"/>
          <w:sz w:val="28"/>
          <w:szCs w:val="28"/>
        </w:rPr>
        <w:br/>
        <w:t>РЭШ</w:t>
      </w:r>
      <w:r w:rsidR="00E74B36" w:rsidRPr="007441B3">
        <w:rPr>
          <w:rFonts w:ascii="Times New Roman" w:hAnsi="Times New Roman" w:cs="Times New Roman"/>
          <w:sz w:val="28"/>
          <w:szCs w:val="28"/>
        </w:rPr>
        <w:br/>
      </w:r>
      <w:r w:rsidRPr="007441B3">
        <w:rPr>
          <w:rFonts w:ascii="Times New Roman" w:hAnsi="Times New Roman" w:cs="Times New Roman"/>
          <w:sz w:val="28"/>
          <w:szCs w:val="28"/>
        </w:rPr>
        <w:t>Единая коллекция ЦОР school-collection.edu.ru</w:t>
      </w:r>
      <w:r w:rsidRPr="007441B3">
        <w:rPr>
          <w:rFonts w:ascii="Times New Roman" w:hAnsi="Times New Roman" w:cs="Times New Roman"/>
          <w:sz w:val="28"/>
          <w:szCs w:val="28"/>
        </w:rPr>
        <w:br/>
      </w:r>
      <w:bookmarkStart w:id="5" w:name="58b488b0-6075-4e79-8cce-36e3324edc42"/>
      <w:proofErr w:type="spellStart"/>
      <w:r w:rsidRPr="007441B3">
        <w:rPr>
          <w:rFonts w:ascii="Times New Roman" w:hAnsi="Times New Roman" w:cs="Times New Roman"/>
          <w:sz w:val="28"/>
          <w:szCs w:val="28"/>
        </w:rPr>
        <w:t>Global.lab</w:t>
      </w:r>
      <w:bookmarkEnd w:id="5"/>
      <w:proofErr w:type="spellEnd"/>
    </w:p>
    <w:p w:rsidR="00E74B36" w:rsidRPr="007441B3" w:rsidRDefault="00E74B36" w:rsidP="0027642B">
      <w:pPr>
        <w:spacing w:after="0" w:line="240" w:lineRule="auto"/>
        <w:ind w:right="3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41B3">
        <w:rPr>
          <w:rFonts w:ascii="Times New Roman" w:hAnsi="Times New Roman" w:cs="Times New Roman"/>
          <w:sz w:val="28"/>
          <w:szCs w:val="28"/>
        </w:rPr>
        <w:t>ФГИС «Моя школа»</w:t>
      </w:r>
    </w:p>
    <w:p w:rsidR="00A33EE6" w:rsidRPr="007441B3" w:rsidRDefault="00A33EE6" w:rsidP="0027642B">
      <w:pPr>
        <w:spacing w:after="0" w:line="240" w:lineRule="auto"/>
        <w:ind w:right="340"/>
        <w:jc w:val="both"/>
        <w:rPr>
          <w:rFonts w:ascii="Times New Roman" w:hAnsi="Times New Roman" w:cs="Times New Roman"/>
          <w:sz w:val="28"/>
          <w:szCs w:val="28"/>
        </w:rPr>
      </w:pPr>
    </w:p>
    <w:sectPr w:rsidR="00A33EE6" w:rsidRPr="007441B3" w:rsidSect="004851E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A79D6"/>
    <w:multiLevelType w:val="multilevel"/>
    <w:tmpl w:val="ACF265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B075AA7"/>
    <w:multiLevelType w:val="multilevel"/>
    <w:tmpl w:val="05306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EB93337"/>
    <w:multiLevelType w:val="multilevel"/>
    <w:tmpl w:val="242C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B0255D"/>
    <w:multiLevelType w:val="multilevel"/>
    <w:tmpl w:val="4EC66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907935"/>
    <w:multiLevelType w:val="multilevel"/>
    <w:tmpl w:val="61FC6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9F13218"/>
    <w:multiLevelType w:val="multilevel"/>
    <w:tmpl w:val="14D4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91BC0"/>
    <w:rsid w:val="0000235A"/>
    <w:rsid w:val="00054864"/>
    <w:rsid w:val="00057CD0"/>
    <w:rsid w:val="000713A7"/>
    <w:rsid w:val="000761B7"/>
    <w:rsid w:val="00093061"/>
    <w:rsid w:val="000E23BF"/>
    <w:rsid w:val="00100AF7"/>
    <w:rsid w:val="00142DF2"/>
    <w:rsid w:val="00144E5F"/>
    <w:rsid w:val="001A0678"/>
    <w:rsid w:val="001B0584"/>
    <w:rsid w:val="001D4F10"/>
    <w:rsid w:val="001F64D4"/>
    <w:rsid w:val="001F7163"/>
    <w:rsid w:val="002071CB"/>
    <w:rsid w:val="002261CE"/>
    <w:rsid w:val="00236795"/>
    <w:rsid w:val="0027642B"/>
    <w:rsid w:val="002C0A7C"/>
    <w:rsid w:val="002C5E45"/>
    <w:rsid w:val="002E3AA7"/>
    <w:rsid w:val="002F153A"/>
    <w:rsid w:val="00316A04"/>
    <w:rsid w:val="00317D39"/>
    <w:rsid w:val="00365323"/>
    <w:rsid w:val="003B6788"/>
    <w:rsid w:val="003D6D26"/>
    <w:rsid w:val="003F77A7"/>
    <w:rsid w:val="00411994"/>
    <w:rsid w:val="0043377E"/>
    <w:rsid w:val="0045233F"/>
    <w:rsid w:val="00471640"/>
    <w:rsid w:val="00472D10"/>
    <w:rsid w:val="004851E5"/>
    <w:rsid w:val="00504C6F"/>
    <w:rsid w:val="005521E1"/>
    <w:rsid w:val="00562BC5"/>
    <w:rsid w:val="00591BFB"/>
    <w:rsid w:val="00591D47"/>
    <w:rsid w:val="005A7B8E"/>
    <w:rsid w:val="005B52FF"/>
    <w:rsid w:val="005E3C82"/>
    <w:rsid w:val="005F2F2A"/>
    <w:rsid w:val="005F6409"/>
    <w:rsid w:val="00606A66"/>
    <w:rsid w:val="006101C3"/>
    <w:rsid w:val="00613884"/>
    <w:rsid w:val="006155B7"/>
    <w:rsid w:val="00634A21"/>
    <w:rsid w:val="00671CB4"/>
    <w:rsid w:val="00677C13"/>
    <w:rsid w:val="00682AF7"/>
    <w:rsid w:val="0069026A"/>
    <w:rsid w:val="006A677E"/>
    <w:rsid w:val="006B7285"/>
    <w:rsid w:val="007052AD"/>
    <w:rsid w:val="00727D5D"/>
    <w:rsid w:val="0074001C"/>
    <w:rsid w:val="007441B3"/>
    <w:rsid w:val="00762A59"/>
    <w:rsid w:val="007678D3"/>
    <w:rsid w:val="007B7683"/>
    <w:rsid w:val="007C0C22"/>
    <w:rsid w:val="00807B54"/>
    <w:rsid w:val="00815D55"/>
    <w:rsid w:val="00816E12"/>
    <w:rsid w:val="0085080F"/>
    <w:rsid w:val="00853E43"/>
    <w:rsid w:val="00853F9D"/>
    <w:rsid w:val="00880780"/>
    <w:rsid w:val="00887C24"/>
    <w:rsid w:val="00891BC0"/>
    <w:rsid w:val="0089728E"/>
    <w:rsid w:val="008A0135"/>
    <w:rsid w:val="008A761C"/>
    <w:rsid w:val="008B16BE"/>
    <w:rsid w:val="008C1595"/>
    <w:rsid w:val="009202F1"/>
    <w:rsid w:val="009658EC"/>
    <w:rsid w:val="00997239"/>
    <w:rsid w:val="009A71B5"/>
    <w:rsid w:val="009D7826"/>
    <w:rsid w:val="00A14120"/>
    <w:rsid w:val="00A33EE6"/>
    <w:rsid w:val="00A732FD"/>
    <w:rsid w:val="00AA2447"/>
    <w:rsid w:val="00AA608F"/>
    <w:rsid w:val="00AB457A"/>
    <w:rsid w:val="00AB676F"/>
    <w:rsid w:val="00AC67D2"/>
    <w:rsid w:val="00AD4484"/>
    <w:rsid w:val="00AE123B"/>
    <w:rsid w:val="00B23988"/>
    <w:rsid w:val="00B326F8"/>
    <w:rsid w:val="00B56A7E"/>
    <w:rsid w:val="00B91AF0"/>
    <w:rsid w:val="00BA2820"/>
    <w:rsid w:val="00BB7D5C"/>
    <w:rsid w:val="00BC6442"/>
    <w:rsid w:val="00C305C9"/>
    <w:rsid w:val="00C31525"/>
    <w:rsid w:val="00C62319"/>
    <w:rsid w:val="00C6347A"/>
    <w:rsid w:val="00C65026"/>
    <w:rsid w:val="00C90D91"/>
    <w:rsid w:val="00CA3913"/>
    <w:rsid w:val="00CD1AA2"/>
    <w:rsid w:val="00D4136B"/>
    <w:rsid w:val="00D441F1"/>
    <w:rsid w:val="00D6367F"/>
    <w:rsid w:val="00D817C3"/>
    <w:rsid w:val="00D9602A"/>
    <w:rsid w:val="00D97278"/>
    <w:rsid w:val="00DB2C9A"/>
    <w:rsid w:val="00DC022E"/>
    <w:rsid w:val="00DD28E7"/>
    <w:rsid w:val="00DE174D"/>
    <w:rsid w:val="00DE475E"/>
    <w:rsid w:val="00E00B8B"/>
    <w:rsid w:val="00E067AA"/>
    <w:rsid w:val="00E378C2"/>
    <w:rsid w:val="00E67E2F"/>
    <w:rsid w:val="00E74B36"/>
    <w:rsid w:val="00ED29C8"/>
    <w:rsid w:val="00EE6D78"/>
    <w:rsid w:val="00EE7C82"/>
    <w:rsid w:val="00EF0E90"/>
    <w:rsid w:val="00F06ECD"/>
    <w:rsid w:val="00F511B2"/>
    <w:rsid w:val="00F631C4"/>
    <w:rsid w:val="00FA41F4"/>
    <w:rsid w:val="00FD67B0"/>
    <w:rsid w:val="00FE50E9"/>
    <w:rsid w:val="00FE5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9F5B"/>
  <w15:docId w15:val="{877890C8-88C5-4520-8FCA-F0396C07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1B5"/>
  </w:style>
  <w:style w:type="paragraph" w:styleId="2">
    <w:name w:val="heading 2"/>
    <w:basedOn w:val="a"/>
    <w:link w:val="20"/>
    <w:uiPriority w:val="9"/>
    <w:qFormat/>
    <w:rsid w:val="00504C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1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1BC0"/>
    <w:rPr>
      <w:rFonts w:ascii="Tahoma" w:hAnsi="Tahoma" w:cs="Tahoma"/>
      <w:sz w:val="16"/>
      <w:szCs w:val="16"/>
    </w:rPr>
  </w:style>
  <w:style w:type="character" w:customStyle="1" w:styleId="21">
    <w:name w:val="Основной текст (2) + Курсив"/>
    <w:basedOn w:val="a0"/>
    <w:rsid w:val="00DE174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E174D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E174D"/>
    <w:pPr>
      <w:widowControl w:val="0"/>
      <w:shd w:val="clear" w:color="auto" w:fill="FFFFFF"/>
      <w:spacing w:after="0" w:line="456" w:lineRule="exact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  <w:style w:type="table" w:styleId="a5">
    <w:name w:val="Table Grid"/>
    <w:basedOn w:val="a1"/>
    <w:uiPriority w:val="59"/>
    <w:rsid w:val="00DE17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C62319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62319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6231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606A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unhideWhenUsed/>
    <w:rsid w:val="00DB2C9A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E52D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04C6F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a9">
    <w:name w:val="Стиль"/>
    <w:rsid w:val="00504C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a">
    <w:name w:val="No Spacing"/>
    <w:uiPriority w:val="1"/>
    <w:qFormat/>
    <w:rsid w:val="00CD1AA2"/>
    <w:pPr>
      <w:spacing w:after="0" w:line="240" w:lineRule="auto"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22"/>
    <w:qFormat/>
    <w:rsid w:val="00D441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3199</Words>
  <Characters>18238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11</cp:revision>
  <cp:lastPrinted>2022-04-13T12:50:00Z</cp:lastPrinted>
  <dcterms:created xsi:type="dcterms:W3CDTF">2023-09-14T05:58:00Z</dcterms:created>
  <dcterms:modified xsi:type="dcterms:W3CDTF">2024-12-10T04:26:00Z</dcterms:modified>
</cp:coreProperties>
</file>